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B0" w:rsidRDefault="006E00B0" w:rsidP="00151D79">
      <w:pPr>
        <w:spacing w:after="0" w:line="240" w:lineRule="auto"/>
        <w:jc w:val="center"/>
        <w:rPr>
          <w:b/>
          <w:sz w:val="28"/>
        </w:rPr>
      </w:pPr>
    </w:p>
    <w:p w:rsidR="00151D79" w:rsidRDefault="00010331" w:rsidP="006E0B16">
      <w:pPr>
        <w:spacing w:after="0" w:line="240" w:lineRule="auto"/>
        <w:jc w:val="center"/>
        <w:rPr>
          <w:b/>
          <w:sz w:val="28"/>
        </w:rPr>
      </w:pPr>
      <w:r w:rsidRPr="00010331">
        <w:rPr>
          <w:b/>
          <w:sz w:val="28"/>
        </w:rPr>
        <w:t xml:space="preserve">TREE RINGS IN ARCHAEOLOGY, CLIMATOLOGY AND ECOLOGY (TRACE 2014) </w:t>
      </w:r>
      <w:r w:rsidR="006E0B16">
        <w:rPr>
          <w:b/>
          <w:sz w:val="28"/>
        </w:rPr>
        <w:t xml:space="preserve">   </w:t>
      </w:r>
      <w:r w:rsidR="00151D79" w:rsidRPr="00151D79">
        <w:rPr>
          <w:b/>
          <w:sz w:val="28"/>
        </w:rPr>
        <w:t xml:space="preserve">REGISTRATION </w:t>
      </w:r>
      <w:r>
        <w:rPr>
          <w:b/>
          <w:sz w:val="28"/>
        </w:rPr>
        <w:t>FORM</w:t>
      </w:r>
      <w:r w:rsidR="006E0B16">
        <w:rPr>
          <w:b/>
          <w:sz w:val="28"/>
        </w:rPr>
        <w:t xml:space="preserve"> </w:t>
      </w:r>
    </w:p>
    <w:p w:rsidR="00010331" w:rsidRPr="003312B8" w:rsidRDefault="00010331" w:rsidP="00151D79">
      <w:pPr>
        <w:spacing w:after="0" w:line="240" w:lineRule="auto"/>
        <w:jc w:val="center"/>
        <w:rPr>
          <w:b/>
          <w:sz w:val="24"/>
          <w:szCs w:val="24"/>
        </w:rPr>
      </w:pPr>
      <w:r w:rsidRPr="003312B8">
        <w:rPr>
          <w:b/>
          <w:sz w:val="24"/>
          <w:szCs w:val="24"/>
        </w:rPr>
        <w:t>6 – 10 MAY 2014</w:t>
      </w:r>
    </w:p>
    <w:p w:rsidR="00010331" w:rsidRDefault="00010331">
      <w:pPr>
        <w:rPr>
          <w:b/>
        </w:rPr>
      </w:pPr>
    </w:p>
    <w:p w:rsidR="00151D79" w:rsidRDefault="00931F4C">
      <w:r w:rsidRPr="00CA2183">
        <w:rPr>
          <w:b/>
        </w:rPr>
        <w:t>NAME:</w:t>
      </w:r>
      <w:r w:rsidR="006E00B0">
        <w:t xml:space="preserve"> </w:t>
      </w:r>
      <w:r w:rsidR="00C86DB2">
        <w:t xml:space="preserve">  </w:t>
      </w:r>
      <w:r w:rsidR="00C86DB2">
        <w:rPr>
          <w:highlight w:val="lightGray"/>
        </w:rPr>
        <w:t xml:space="preserve"> </w:t>
      </w:r>
      <w:r w:rsidR="00C86DB2" w:rsidRPr="00C86DB2">
        <w:rPr>
          <w:highlight w:val="lightGray"/>
        </w:rPr>
        <w:t xml:space="preserve"> </w:t>
      </w:r>
      <w:r w:rsidR="00C86DB2" w:rsidRPr="00C86DB2">
        <w:rPr>
          <w:highlight w:val="lightGray"/>
        </w:rPr>
        <w:t> </w:t>
      </w:r>
      <w:sdt>
        <w:sdtPr>
          <w:rPr>
            <w:highlight w:val="lightGray"/>
          </w:rPr>
          <w:id w:val="1453516959"/>
          <w:placeholder>
            <w:docPart w:val="1E90DC96CD41424198C47FB1AC6AA64D"/>
          </w:placeholder>
          <w:showingPlcHdr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</w:p>
    <w:p w:rsidR="00931F4C" w:rsidRDefault="00931F4C">
      <w:r w:rsidRPr="00CA2183">
        <w:rPr>
          <w:b/>
        </w:rPr>
        <w:t>ADDRESS:</w:t>
      </w:r>
      <w:r w:rsidR="00CA2183" w:rsidRPr="00CA2183">
        <w:rPr>
          <w:b/>
        </w:rPr>
        <w:t xml:space="preserve"> </w:t>
      </w:r>
      <w:r w:rsidR="00CA2183">
        <w:t xml:space="preserve">    </w:t>
      </w:r>
      <w:sdt>
        <w:sdtPr>
          <w:id w:val="-2091613132"/>
          <w:placeholder>
            <w:docPart w:val="DefaultPlaceholder_1082065158"/>
          </w:placeholder>
          <w:showingPlcHdr/>
          <w:text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</w:p>
    <w:p w:rsidR="00931F4C" w:rsidRDefault="00931F4C">
      <w:r w:rsidRPr="00CA2183">
        <w:rPr>
          <w:b/>
        </w:rPr>
        <w:t>AFFILIATION</w:t>
      </w:r>
      <w:r>
        <w:t xml:space="preserve"> (for name badge):</w:t>
      </w:r>
      <w:r w:rsidR="00CA2183">
        <w:t xml:space="preserve">  </w:t>
      </w:r>
      <w:sdt>
        <w:sdtPr>
          <w:id w:val="1734743207"/>
          <w:placeholder>
            <w:docPart w:val="DefaultPlaceholder_1082065158"/>
          </w:placeholder>
          <w:showingPlcHdr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</w:p>
    <w:p w:rsidR="00931F4C" w:rsidRDefault="00931F4C">
      <w:r w:rsidRPr="00CA2183">
        <w:rPr>
          <w:b/>
        </w:rPr>
        <w:t>EMAIL</w:t>
      </w:r>
      <w:r>
        <w:t>:</w:t>
      </w:r>
      <w:r w:rsidR="00CA2183">
        <w:t xml:space="preserve"> </w:t>
      </w:r>
      <w:sdt>
        <w:sdtPr>
          <w:id w:val="-413090441"/>
          <w:placeholder>
            <w:docPart w:val="DefaultPlaceholder_1082065158"/>
          </w:placeholder>
          <w:showingPlcHdr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</w:p>
    <w:p w:rsidR="00931F4C" w:rsidRDefault="00931F4C">
      <w:r w:rsidRPr="00CA2183">
        <w:rPr>
          <w:b/>
        </w:rPr>
        <w:t>TELEPHONE</w:t>
      </w:r>
      <w:r>
        <w:t>:</w:t>
      </w:r>
      <w:r w:rsidR="00CA2183">
        <w:t xml:space="preserve"> </w:t>
      </w:r>
      <w:sdt>
        <w:sdtPr>
          <w:id w:val="-1107884236"/>
          <w:placeholder>
            <w:docPart w:val="DefaultPlaceholder_1082065158"/>
          </w:placeholder>
          <w:showingPlcHdr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  <w:r w:rsidR="00CA2183">
        <w:tab/>
      </w:r>
      <w:r w:rsidR="00CA2183">
        <w:tab/>
      </w:r>
      <w:r w:rsidR="00CA2183">
        <w:tab/>
      </w:r>
      <w:r w:rsidRPr="00CA2183">
        <w:rPr>
          <w:b/>
        </w:rPr>
        <w:t>FAX</w:t>
      </w:r>
      <w:r>
        <w:t>:</w:t>
      </w:r>
      <w:r w:rsidR="00CA2183">
        <w:t xml:space="preserve">   </w:t>
      </w:r>
      <w:sdt>
        <w:sdtPr>
          <w:id w:val="1004782671"/>
          <w:placeholder>
            <w:docPart w:val="DefaultPlaceholder_1082065158"/>
          </w:placeholder>
          <w:showingPlcHdr/>
        </w:sdtPr>
        <w:sdtEndPr/>
        <w:sdtContent>
          <w:r w:rsidR="00CA2183" w:rsidRPr="00CA290B">
            <w:rPr>
              <w:rStyle w:val="PlaceholderText"/>
            </w:rPr>
            <w:t>Click here to enter text.</w:t>
          </w:r>
        </w:sdtContent>
      </w:sdt>
    </w:p>
    <w:p w:rsidR="00CA2183" w:rsidRPr="00553A10" w:rsidRDefault="00CA2183" w:rsidP="00553A10">
      <w:pPr>
        <w:spacing w:after="0"/>
        <w:rPr>
          <w:b/>
          <w:sz w:val="16"/>
          <w:szCs w:val="16"/>
        </w:rPr>
      </w:pPr>
    </w:p>
    <w:p w:rsidR="00CA2183" w:rsidRPr="00CA2183" w:rsidRDefault="00CA2183">
      <w:pPr>
        <w:rPr>
          <w:b/>
          <w:sz w:val="28"/>
          <w:szCs w:val="28"/>
        </w:rPr>
      </w:pPr>
      <w:r w:rsidRPr="00CA2183">
        <w:rPr>
          <w:b/>
          <w:sz w:val="28"/>
          <w:szCs w:val="28"/>
        </w:rPr>
        <w:t>Registration Details:</w:t>
      </w:r>
    </w:p>
    <w:p w:rsidR="00CA2183" w:rsidRDefault="00CA2183" w:rsidP="00CA2183">
      <w:pPr>
        <w:spacing w:after="0"/>
        <w:rPr>
          <w:b/>
        </w:rPr>
      </w:pPr>
      <w:r w:rsidRPr="00CA2183">
        <w:t>Registration (professional</w:t>
      </w:r>
      <w:r w:rsidR="00010331">
        <w:t xml:space="preserve"> / non-member</w:t>
      </w:r>
      <w:r w:rsidRPr="00CA2183">
        <w:t>)</w:t>
      </w:r>
      <w:r w:rsidR="00010331">
        <w:rPr>
          <w:b/>
        </w:rPr>
        <w:tab/>
      </w:r>
      <w:r w:rsidR="00010331">
        <w:rPr>
          <w:b/>
        </w:rPr>
        <w:tab/>
      </w:r>
      <w:r w:rsidR="00010331">
        <w:rPr>
          <w:b/>
        </w:rPr>
        <w:tab/>
      </w:r>
      <w:r w:rsidR="00EB47A9">
        <w:t>£190</w:t>
      </w:r>
      <w:r w:rsidRPr="00CA2183">
        <w:rPr>
          <w:b/>
        </w:rPr>
        <w:t xml:space="preserve"> </w:t>
      </w:r>
      <w:r w:rsidRPr="00CA2183">
        <w:rPr>
          <w:b/>
        </w:rPr>
        <w:tab/>
      </w:r>
      <w:r w:rsidRPr="00CA2183">
        <w:rPr>
          <w:b/>
        </w:rPr>
        <w:tab/>
      </w:r>
      <w:r w:rsidRPr="00CA2183">
        <w:rPr>
          <w:b/>
        </w:rPr>
        <w:tab/>
      </w:r>
      <w:sdt>
        <w:sdtPr>
          <w:rPr>
            <w:b/>
            <w:sz w:val="32"/>
            <w:szCs w:val="32"/>
          </w:rPr>
          <w:id w:val="151803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CA2183">
        <w:rPr>
          <w:b/>
        </w:rPr>
        <w:tab/>
      </w:r>
    </w:p>
    <w:p w:rsidR="00010331" w:rsidRPr="00CA2183" w:rsidRDefault="00010331" w:rsidP="00CA2183">
      <w:pPr>
        <w:spacing w:after="0"/>
        <w:rPr>
          <w:b/>
        </w:rPr>
      </w:pPr>
      <w:r w:rsidRPr="00CA2183">
        <w:t>Registration (</w:t>
      </w:r>
      <w:r w:rsidR="00EB47A9">
        <w:t xml:space="preserve">professional / </w:t>
      </w:r>
      <w:r>
        <w:t>member</w:t>
      </w:r>
      <w:r w:rsidRPr="00CA2183">
        <w:t>)</w:t>
      </w:r>
      <w:r w:rsidRPr="00CA2183">
        <w:rPr>
          <w:b/>
        </w:rPr>
        <w:tab/>
      </w:r>
      <w:r w:rsidRPr="00CA2183">
        <w:rPr>
          <w:b/>
        </w:rPr>
        <w:tab/>
      </w:r>
      <w:r w:rsidRPr="00CA2183">
        <w:rPr>
          <w:b/>
        </w:rPr>
        <w:tab/>
      </w:r>
      <w:r w:rsidRPr="00CA2183">
        <w:rPr>
          <w:b/>
        </w:rPr>
        <w:tab/>
      </w:r>
      <w:r w:rsidRPr="00553A10">
        <w:t>£</w:t>
      </w:r>
      <w:r w:rsidR="00EB47A9">
        <w:t>160</w:t>
      </w:r>
      <w:r w:rsidRPr="00CA2183">
        <w:rPr>
          <w:b/>
        </w:rPr>
        <w:t xml:space="preserve"> </w:t>
      </w:r>
      <w:r w:rsidRPr="00CA2183">
        <w:rPr>
          <w:b/>
        </w:rPr>
        <w:tab/>
      </w:r>
      <w:r w:rsidRPr="00CA2183">
        <w:rPr>
          <w:b/>
        </w:rPr>
        <w:tab/>
      </w:r>
      <w:r w:rsidRPr="00CA2183">
        <w:rPr>
          <w:b/>
        </w:rPr>
        <w:tab/>
      </w:r>
      <w:sdt>
        <w:sdtPr>
          <w:rPr>
            <w:b/>
            <w:sz w:val="32"/>
            <w:szCs w:val="32"/>
          </w:rPr>
          <w:id w:val="-2100546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:rsidR="00CA2183" w:rsidRPr="00CA2183" w:rsidRDefault="00CA2183" w:rsidP="00CA2183">
      <w:pPr>
        <w:spacing w:after="0"/>
        <w:rPr>
          <w:b/>
        </w:rPr>
      </w:pPr>
      <w:r w:rsidRPr="00CA2183">
        <w:t>Registration (student</w:t>
      </w:r>
      <w:r w:rsidR="00EB47A9">
        <w:t xml:space="preserve"> </w:t>
      </w:r>
      <w:r w:rsidRPr="00CA2183">
        <w:t>/</w:t>
      </w:r>
      <w:r w:rsidR="00EB47A9">
        <w:t>non-member</w:t>
      </w:r>
      <w:r w:rsidRPr="00CA2183">
        <w:t>)</w:t>
      </w:r>
      <w:r>
        <w:rPr>
          <w:b/>
        </w:rPr>
        <w:tab/>
      </w:r>
      <w:r>
        <w:rPr>
          <w:b/>
        </w:rPr>
        <w:tab/>
      </w:r>
      <w:r w:rsidR="00553A10">
        <w:rPr>
          <w:b/>
        </w:rPr>
        <w:tab/>
      </w:r>
      <w:r w:rsidR="00010331">
        <w:rPr>
          <w:b/>
        </w:rPr>
        <w:tab/>
      </w:r>
      <w:r w:rsidRPr="00553A10">
        <w:t>£</w:t>
      </w:r>
      <w:r w:rsidR="00EB47A9">
        <w:t>110</w:t>
      </w:r>
      <w:r w:rsidRPr="00CA2183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sz w:val="32"/>
            <w:szCs w:val="32"/>
          </w:rPr>
          <w:id w:val="18194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:rsidR="00EB47A9" w:rsidRPr="00CA2183" w:rsidRDefault="00EB47A9" w:rsidP="00EB47A9">
      <w:pPr>
        <w:spacing w:after="0"/>
        <w:rPr>
          <w:b/>
        </w:rPr>
      </w:pPr>
      <w:r w:rsidRPr="00CA2183">
        <w:t>Registration (student</w:t>
      </w:r>
      <w:r>
        <w:t xml:space="preserve"> </w:t>
      </w:r>
      <w:r w:rsidRPr="00CA2183">
        <w:t>/</w:t>
      </w:r>
      <w:r>
        <w:t>member</w:t>
      </w:r>
      <w:r w:rsidRPr="00CA2183">
        <w:t>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53A10">
        <w:t>£</w:t>
      </w:r>
      <w:r>
        <w:t>90</w:t>
      </w:r>
      <w:r w:rsidRPr="00CA2183">
        <w:rPr>
          <w:b/>
        </w:rPr>
        <w:tab/>
      </w:r>
      <w:r>
        <w:rPr>
          <w:b/>
        </w:rPr>
        <w:tab/>
      </w:r>
      <w:r>
        <w:rPr>
          <w:b/>
        </w:rPr>
        <w:tab/>
      </w:r>
      <w:sdt>
        <w:sdtPr>
          <w:rPr>
            <w:b/>
            <w:sz w:val="32"/>
            <w:szCs w:val="32"/>
          </w:rPr>
          <w:id w:val="43394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:rsidR="00EB47A9" w:rsidRDefault="00EB47A9" w:rsidP="00CA2183">
      <w:pPr>
        <w:rPr>
          <w:i/>
        </w:rPr>
      </w:pPr>
    </w:p>
    <w:p w:rsidR="00EB47A9" w:rsidRDefault="00010331" w:rsidP="00EB47A9">
      <w:pPr>
        <w:spacing w:after="0"/>
        <w:jc w:val="center"/>
        <w:rPr>
          <w:b/>
          <w:i/>
        </w:rPr>
      </w:pPr>
      <w:r w:rsidRPr="00EB47A9">
        <w:rPr>
          <w:b/>
          <w:i/>
        </w:rPr>
        <w:t xml:space="preserve">As part of the Registration package, evening dinner is included on </w:t>
      </w:r>
    </w:p>
    <w:p w:rsidR="00010331" w:rsidRDefault="00010331" w:rsidP="00EB47A9">
      <w:pPr>
        <w:spacing w:after="0"/>
        <w:jc w:val="center"/>
        <w:rPr>
          <w:b/>
          <w:i/>
        </w:rPr>
      </w:pPr>
      <w:r w:rsidRPr="00EB47A9">
        <w:rPr>
          <w:b/>
          <w:i/>
        </w:rPr>
        <w:t>6 May</w:t>
      </w:r>
      <w:r w:rsidR="00EB47A9" w:rsidRPr="00EB47A9">
        <w:rPr>
          <w:b/>
          <w:i/>
        </w:rPr>
        <w:t xml:space="preserve"> (ice-breaker event) </w:t>
      </w:r>
      <w:r w:rsidR="00542117">
        <w:rPr>
          <w:b/>
          <w:i/>
        </w:rPr>
        <w:t>and 9</w:t>
      </w:r>
      <w:r w:rsidRPr="00EB47A9">
        <w:rPr>
          <w:b/>
          <w:i/>
        </w:rPr>
        <w:t xml:space="preserve"> May </w:t>
      </w:r>
      <w:r w:rsidR="00EB47A9" w:rsidRPr="00EB47A9">
        <w:rPr>
          <w:b/>
          <w:i/>
        </w:rPr>
        <w:t xml:space="preserve">(banquet and ceilidh) </w:t>
      </w:r>
      <w:r w:rsidRPr="00EB47A9">
        <w:rPr>
          <w:b/>
          <w:i/>
        </w:rPr>
        <w:t>only.</w:t>
      </w:r>
    </w:p>
    <w:p w:rsidR="006E0B16" w:rsidRDefault="006E0B16" w:rsidP="006E0B16">
      <w:pPr>
        <w:spacing w:after="0"/>
      </w:pPr>
    </w:p>
    <w:p w:rsidR="00553A10" w:rsidRDefault="00553A10" w:rsidP="00CA2183"/>
    <w:p w:rsidR="00CA2183" w:rsidRDefault="00CA2183" w:rsidP="00CA2183">
      <w:pPr>
        <w:rPr>
          <w:b/>
        </w:rPr>
      </w:pPr>
      <w:proofErr w:type="gramStart"/>
      <w:r>
        <w:t>A</w:t>
      </w:r>
      <w:r w:rsidR="00010331">
        <w:t>ny dietary requirements</w:t>
      </w:r>
      <w:r w:rsidRPr="00CA2183">
        <w:t>?</w:t>
      </w:r>
      <w:proofErr w:type="gramEnd"/>
      <w:r>
        <w:t xml:space="preserve"> If yes, please specify:   </w:t>
      </w:r>
      <w:r>
        <w:rPr>
          <w:b/>
        </w:rPr>
        <w:t xml:space="preserve"> </w:t>
      </w:r>
      <w:sdt>
        <w:sdtPr>
          <w:rPr>
            <w:b/>
          </w:rPr>
          <w:id w:val="680548630"/>
          <w:placeholder>
            <w:docPart w:val="DefaultPlaceholder_1082065158"/>
          </w:placeholder>
          <w:showingPlcHdr/>
        </w:sdtPr>
        <w:sdtEndPr/>
        <w:sdtContent>
          <w:r w:rsidRPr="00CA290B">
            <w:rPr>
              <w:rStyle w:val="PlaceholderText"/>
            </w:rPr>
            <w:t>Click here to enter text.</w:t>
          </w:r>
        </w:sdtContent>
      </w:sdt>
    </w:p>
    <w:p w:rsidR="00D21021" w:rsidRDefault="00D21021" w:rsidP="00CA2183"/>
    <w:p w:rsidR="00CA2183" w:rsidRPr="00CA2183" w:rsidRDefault="00CA2183" w:rsidP="00CA2183">
      <w:pPr>
        <w:rPr>
          <w:b/>
        </w:rPr>
      </w:pPr>
      <w:r>
        <w:t>A</w:t>
      </w:r>
      <w:r w:rsidRPr="00CA2183">
        <w:t>ny access requirements?</w:t>
      </w:r>
      <w:r>
        <w:t xml:space="preserve"> If yes, please specify:  </w:t>
      </w:r>
      <w:r>
        <w:rPr>
          <w:b/>
        </w:rPr>
        <w:t xml:space="preserve"> </w:t>
      </w:r>
      <w:sdt>
        <w:sdtPr>
          <w:rPr>
            <w:b/>
          </w:rPr>
          <w:id w:val="-1988082394"/>
          <w:placeholder>
            <w:docPart w:val="DefaultPlaceholder_1082065158"/>
          </w:placeholder>
          <w:showingPlcHdr/>
        </w:sdtPr>
        <w:sdtEndPr/>
        <w:sdtContent>
          <w:r w:rsidRPr="00CA290B">
            <w:rPr>
              <w:rStyle w:val="PlaceholderText"/>
            </w:rPr>
            <w:t>Click here to enter text.</w:t>
          </w:r>
        </w:sdtContent>
      </w:sdt>
    </w:p>
    <w:p w:rsidR="00931F4C" w:rsidRPr="00CA2183" w:rsidRDefault="00CA2183" w:rsidP="00CA2183">
      <w:pPr>
        <w:rPr>
          <w:b/>
          <w:sz w:val="24"/>
          <w:szCs w:val="24"/>
        </w:rPr>
      </w:pPr>
      <w:r w:rsidRPr="00553A10">
        <w:rPr>
          <w:b/>
          <w:sz w:val="28"/>
          <w:szCs w:val="28"/>
        </w:rPr>
        <w:t>Total cost:</w:t>
      </w:r>
      <w:r w:rsidR="00553A10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974397121"/>
          <w:placeholder>
            <w:docPart w:val="DefaultPlaceholder_1082065158"/>
          </w:placeholder>
          <w:showingPlcHdr/>
        </w:sdtPr>
        <w:sdtEndPr/>
        <w:sdtContent>
          <w:r w:rsidR="00553A10" w:rsidRPr="00CA290B">
            <w:rPr>
              <w:rStyle w:val="PlaceholderText"/>
            </w:rPr>
            <w:t>Click here to enter text.</w:t>
          </w:r>
        </w:sdtContent>
      </w:sdt>
      <w:r w:rsidRPr="00CA2183">
        <w:rPr>
          <w:b/>
          <w:sz w:val="24"/>
          <w:szCs w:val="24"/>
        </w:rPr>
        <w:tab/>
      </w:r>
      <w:r w:rsidRPr="00CA2183">
        <w:rPr>
          <w:b/>
          <w:sz w:val="24"/>
          <w:szCs w:val="24"/>
        </w:rPr>
        <w:tab/>
      </w:r>
    </w:p>
    <w:p w:rsidR="00010331" w:rsidRDefault="00931F4C" w:rsidP="00B161B3">
      <w:pPr>
        <w:spacing w:after="0"/>
        <w:rPr>
          <w:rStyle w:val="Hyperlink"/>
          <w:b/>
        </w:rPr>
      </w:pPr>
      <w:r w:rsidRPr="00435E69">
        <w:rPr>
          <w:b/>
          <w:sz w:val="28"/>
        </w:rPr>
        <w:t xml:space="preserve">Payment </w:t>
      </w:r>
      <w:r w:rsidR="00553A10">
        <w:rPr>
          <w:b/>
          <w:sz w:val="28"/>
        </w:rPr>
        <w:t>should be made via the University’s online shop:</w:t>
      </w:r>
    </w:p>
    <w:bookmarkStart w:id="0" w:name="_GoBack"/>
    <w:p w:rsidR="00886E91" w:rsidRPr="00B161B3" w:rsidRDefault="00B161B3" w:rsidP="00604E96">
      <w:pPr>
        <w:spacing w:after="0"/>
        <w:jc w:val="both"/>
        <w:rPr>
          <w:rStyle w:val="Hyperlink"/>
          <w:b/>
          <w:color w:val="auto"/>
          <w:u w:val="none"/>
        </w:rPr>
      </w:pPr>
      <w:r w:rsidRPr="00B161B3">
        <w:rPr>
          <w:b/>
        </w:rPr>
        <w:fldChar w:fldCharType="begin"/>
      </w:r>
      <w:r w:rsidRPr="00B161B3">
        <w:rPr>
          <w:b/>
        </w:rPr>
        <w:instrText xml:space="preserve"> HYPERLINK "http://onlineshop.st-andrews.ac.uk/browse/extra_info.asp?compid=1&amp;modid=2&amp;deptid=29&amp;catid=79&amp;prodid=354&amp;searchresults=1" </w:instrText>
      </w:r>
      <w:r w:rsidRPr="00B161B3">
        <w:rPr>
          <w:b/>
        </w:rPr>
        <w:fldChar w:fldCharType="separate"/>
      </w:r>
      <w:r w:rsidRPr="00B161B3">
        <w:rPr>
          <w:rStyle w:val="Hyperlink"/>
          <w:b/>
        </w:rPr>
        <w:t>http://onlineshop.st-andrews.ac.uk/browse/extra_info.asp?compid=1&amp;modid=2&amp;deptid=29&amp;catid=79&amp;prodid=354&amp;searchresults=1</w:t>
      </w:r>
      <w:r w:rsidRPr="00B161B3">
        <w:rPr>
          <w:b/>
        </w:rPr>
        <w:fldChar w:fldCharType="end"/>
      </w:r>
    </w:p>
    <w:bookmarkEnd w:id="0"/>
    <w:p w:rsidR="00662875" w:rsidRDefault="00662875" w:rsidP="00010331">
      <w:pPr>
        <w:keepNext/>
        <w:shd w:val="clear" w:color="auto" w:fill="FFFFFF"/>
        <w:spacing w:after="120" w:line="240" w:lineRule="auto"/>
        <w:textAlignment w:val="baseline"/>
        <w:outlineLvl w:val="2"/>
        <w:rPr>
          <w:rFonts w:eastAsia="Times New Roman" w:cstheme="minorHAnsi"/>
          <w:b/>
          <w:color w:val="FF0000"/>
          <w:sz w:val="28"/>
          <w:szCs w:val="28"/>
          <w:lang w:val="en" w:eastAsia="en-GB"/>
        </w:rPr>
      </w:pPr>
    </w:p>
    <w:p w:rsidR="00010331" w:rsidRPr="009E3A97" w:rsidRDefault="00010331" w:rsidP="00010331">
      <w:pPr>
        <w:keepNext/>
        <w:shd w:val="clear" w:color="auto" w:fill="FFFFFF"/>
        <w:spacing w:after="120" w:line="240" w:lineRule="auto"/>
        <w:textAlignment w:val="baseline"/>
        <w:outlineLvl w:val="2"/>
        <w:rPr>
          <w:rFonts w:eastAsia="Times New Roman" w:cstheme="minorHAnsi"/>
          <w:b/>
          <w:color w:val="FF0000"/>
          <w:sz w:val="28"/>
          <w:szCs w:val="28"/>
          <w:lang w:val="en" w:eastAsia="en-GB"/>
        </w:rPr>
      </w:pPr>
      <w:r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 xml:space="preserve">Travel </w:t>
      </w:r>
      <w:r w:rsidR="009E3A97"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>to</w:t>
      </w:r>
      <w:r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 xml:space="preserve"> </w:t>
      </w:r>
      <w:proofErr w:type="spellStart"/>
      <w:r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>Aviemore</w:t>
      </w:r>
      <w:proofErr w:type="spellEnd"/>
    </w:p>
    <w:p w:rsidR="003312B8" w:rsidRPr="003312B8" w:rsidRDefault="00010331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TRACE2014 </w:t>
      </w:r>
      <w:r>
        <w:rPr>
          <w:rFonts w:eastAsia="Times New Roman" w:cstheme="minorHAnsi"/>
          <w:sz w:val="23"/>
          <w:szCs w:val="23"/>
          <w:lang w:val="en" w:eastAsia="en-GB"/>
        </w:rPr>
        <w:t xml:space="preserve">is being held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>at the Mac</w:t>
      </w:r>
      <w:r>
        <w:rPr>
          <w:rFonts w:eastAsia="Times New Roman" w:cstheme="minorHAnsi"/>
          <w:sz w:val="23"/>
          <w:szCs w:val="23"/>
          <w:lang w:val="en" w:eastAsia="en-GB"/>
        </w:rPr>
        <w:t xml:space="preserve">donald Hotel Resort in </w:t>
      </w:r>
      <w:proofErr w:type="spellStart"/>
      <w:r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>
        <w:rPr>
          <w:rFonts w:eastAsia="Times New Roman" w:cstheme="minorHAnsi"/>
          <w:sz w:val="23"/>
          <w:szCs w:val="23"/>
          <w:lang w:val="en" w:eastAsia="en-GB"/>
        </w:rPr>
        <w:t xml:space="preserve">, </w:t>
      </w:r>
      <w:hyperlink r:id="rId8" w:history="1">
        <w:r w:rsidRPr="00864282">
          <w:rPr>
            <w:rStyle w:val="Hyperlink"/>
            <w:rFonts w:eastAsia="Times New Roman" w:cstheme="minorHAnsi"/>
            <w:sz w:val="23"/>
            <w:szCs w:val="23"/>
            <w:lang w:val="en" w:eastAsia="en-GB"/>
          </w:rPr>
          <w:t>http://www.macdonaldhotels.co.uk/our-hotels/macdonald-aviemore-resort/</w:t>
        </w:r>
      </w:hyperlink>
      <w:r>
        <w:rPr>
          <w:rFonts w:eastAsia="Times New Roman" w:cstheme="minorHAnsi"/>
          <w:sz w:val="23"/>
          <w:szCs w:val="23"/>
          <w:lang w:val="en" w:eastAsia="en-GB"/>
        </w:rPr>
        <w:t xml:space="preserve">. </w:t>
      </w:r>
      <w:proofErr w:type="spellStart"/>
      <w:r w:rsidR="003312B8"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="003312B8" w:rsidRPr="003312B8">
        <w:rPr>
          <w:rFonts w:eastAsia="Times New Roman" w:cstheme="minorHAnsi"/>
          <w:sz w:val="23"/>
          <w:szCs w:val="23"/>
          <w:lang w:val="en" w:eastAsia="en-GB"/>
        </w:rPr>
        <w:t xml:space="preserve"> is easily a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>ccessible by road, rail and air:</w:t>
      </w: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b/>
          <w:sz w:val="23"/>
          <w:szCs w:val="23"/>
          <w:lang w:val="en" w:eastAsia="en-GB"/>
        </w:rPr>
        <w:t>By Road:</w:t>
      </w: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From North (Inverness) Leave A9 as signposted for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(B970), turn right at T junction and follow road through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village. Turn right (2nd exit) at first roundabout into the Macdonald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Highland Resort and follow signs to Reception.</w:t>
      </w: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From South (Glasgow, Edinburgh and Perth) Leave A9 as signposted for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(B970), turn left at T junction and follow road into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village. Immediately after ESSO garage on right, turn left into Macdonald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Highland Resort and follow signs to Reception.</w:t>
      </w: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Buses stop 200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metres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away from resort. (</w:t>
      </w:r>
      <w:proofErr w:type="gramStart"/>
      <w:r w:rsidRPr="003312B8">
        <w:rPr>
          <w:rFonts w:eastAsia="Times New Roman" w:cstheme="minorHAnsi"/>
          <w:sz w:val="23"/>
          <w:szCs w:val="23"/>
          <w:lang w:val="en" w:eastAsia="en-GB"/>
        </w:rPr>
        <w:t>coaches</w:t>
      </w:r>
      <w:proofErr w:type="gram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from Edinburgh 2 1/2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hrs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&amp; Glasgow 3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hrs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>).</w:t>
      </w: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b/>
          <w:sz w:val="23"/>
          <w:szCs w:val="23"/>
          <w:lang w:val="en" w:eastAsia="en-GB"/>
        </w:rPr>
        <w:t>By Air:</w:t>
      </w:r>
    </w:p>
    <w:p w:rsid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sz w:val="23"/>
          <w:szCs w:val="23"/>
          <w:lang w:val="en" w:eastAsia="en-GB"/>
        </w:rPr>
        <w:t>Airports include: Edinburgh and Inverness</w:t>
      </w:r>
      <w:r>
        <w:rPr>
          <w:rFonts w:eastAsia="Times New Roman" w:cstheme="minorHAnsi"/>
          <w:sz w:val="23"/>
          <w:szCs w:val="23"/>
          <w:lang w:val="en" w:eastAsia="en-GB"/>
        </w:rPr>
        <w:t xml:space="preserve">. </w:t>
      </w:r>
      <w:r w:rsidRPr="003312B8">
        <w:rPr>
          <w:rFonts w:eastAsia="Times New Roman" w:cstheme="minorHAnsi"/>
          <w:sz w:val="23"/>
          <w:szCs w:val="23"/>
          <w:lang w:val="en" w:eastAsia="en-GB"/>
        </w:rPr>
        <w:t>Inverness is the nearest airport</w:t>
      </w:r>
      <w:r w:rsidR="005341F2">
        <w:rPr>
          <w:rFonts w:eastAsia="Times New Roman" w:cstheme="minorHAnsi"/>
          <w:sz w:val="23"/>
          <w:szCs w:val="23"/>
          <w:lang w:val="en" w:eastAsia="en-GB"/>
        </w:rPr>
        <w:t xml:space="preserve"> (ca. 1 </w:t>
      </w:r>
      <w:proofErr w:type="spellStart"/>
      <w:r w:rsidR="005341F2">
        <w:rPr>
          <w:rFonts w:eastAsia="Times New Roman" w:cstheme="minorHAnsi"/>
          <w:sz w:val="23"/>
          <w:szCs w:val="23"/>
          <w:lang w:val="en" w:eastAsia="en-GB"/>
        </w:rPr>
        <w:t>hr</w:t>
      </w:r>
      <w:proofErr w:type="spellEnd"/>
      <w:r w:rsidR="005341F2">
        <w:rPr>
          <w:rFonts w:eastAsia="Times New Roman" w:cstheme="minorHAnsi"/>
          <w:sz w:val="23"/>
          <w:szCs w:val="23"/>
          <w:lang w:val="en" w:eastAsia="en-GB"/>
        </w:rPr>
        <w:t xml:space="preserve"> away)</w:t>
      </w:r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and has direct connections with most major UK cities &amp; </w:t>
      </w:r>
      <w:proofErr w:type="gramStart"/>
      <w:r w:rsidRPr="003312B8">
        <w:rPr>
          <w:rFonts w:eastAsia="Times New Roman" w:cstheme="minorHAnsi"/>
          <w:sz w:val="23"/>
          <w:szCs w:val="23"/>
          <w:lang w:val="en" w:eastAsia="en-GB"/>
        </w:rPr>
        <w:t>Amsterdam .</w:t>
      </w:r>
      <w:proofErr w:type="gram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Overseas visitors can fly to Inverness via London Gatwick, London Stansted, Bristol, Manchester, Edinburgh &amp; Glasgow. Flight time London to Inverness 1 hour 30 minutes. </w:t>
      </w:r>
    </w:p>
    <w:p w:rsidR="005341F2" w:rsidRDefault="005341F2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5341F2" w:rsidRDefault="005341F2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5341F2">
        <w:rPr>
          <w:rFonts w:eastAsia="Times New Roman" w:cstheme="minorHAnsi"/>
          <w:sz w:val="23"/>
          <w:szCs w:val="23"/>
          <w:lang w:val="en" w:eastAsia="en-GB"/>
        </w:rPr>
        <w:t xml:space="preserve">Edinburgh airport is well connected to many European cities and is about 2 </w:t>
      </w:r>
      <w:proofErr w:type="spellStart"/>
      <w:r w:rsidRPr="005341F2">
        <w:rPr>
          <w:rFonts w:eastAsia="Times New Roman" w:cstheme="minorHAnsi"/>
          <w:sz w:val="23"/>
          <w:szCs w:val="23"/>
          <w:lang w:val="en" w:eastAsia="en-GB"/>
        </w:rPr>
        <w:t>hrs</w:t>
      </w:r>
      <w:proofErr w:type="spellEnd"/>
      <w:r w:rsidRPr="005341F2">
        <w:rPr>
          <w:rFonts w:eastAsia="Times New Roman" w:cstheme="minorHAnsi"/>
          <w:sz w:val="23"/>
          <w:szCs w:val="23"/>
          <w:lang w:val="en" w:eastAsia="en-GB"/>
        </w:rPr>
        <w:t xml:space="preserve"> train ride from </w:t>
      </w:r>
      <w:proofErr w:type="spellStart"/>
      <w:r w:rsidRPr="005341F2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5341F2">
        <w:rPr>
          <w:rFonts w:eastAsia="Times New Roman" w:cstheme="minorHAnsi"/>
          <w:sz w:val="23"/>
          <w:szCs w:val="23"/>
          <w:lang w:val="en" w:eastAsia="en-GB"/>
        </w:rPr>
        <w:t>.</w:t>
      </w:r>
    </w:p>
    <w:p w:rsidR="005341F2" w:rsidRPr="003312B8" w:rsidRDefault="005341F2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Pr="003312B8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3"/>
          <w:szCs w:val="23"/>
          <w:lang w:val="en" w:eastAsia="en-GB"/>
        </w:rPr>
      </w:pPr>
      <w:r w:rsidRPr="003312B8">
        <w:rPr>
          <w:rFonts w:eastAsia="Times New Roman" w:cstheme="minorHAnsi"/>
          <w:b/>
          <w:sz w:val="23"/>
          <w:szCs w:val="23"/>
          <w:lang w:val="en" w:eastAsia="en-GB"/>
        </w:rPr>
        <w:t>By Train:</w:t>
      </w:r>
    </w:p>
    <w:p w:rsidR="003312B8" w:rsidRPr="00010331" w:rsidRDefault="003312B8" w:rsidP="003312B8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Main Line Railway station is just 200 </w:t>
      </w:r>
      <w:proofErr w:type="spellStart"/>
      <w:r w:rsidRPr="003312B8">
        <w:rPr>
          <w:rFonts w:eastAsia="Times New Roman" w:cstheme="minorHAnsi"/>
          <w:sz w:val="23"/>
          <w:szCs w:val="23"/>
          <w:lang w:val="en" w:eastAsia="en-GB"/>
        </w:rPr>
        <w:t>metres</w:t>
      </w:r>
      <w:proofErr w:type="spellEnd"/>
      <w:r w:rsidRPr="003312B8">
        <w:rPr>
          <w:rFonts w:eastAsia="Times New Roman" w:cstheme="minorHAnsi"/>
          <w:sz w:val="23"/>
          <w:szCs w:val="23"/>
          <w:lang w:val="en" w:eastAsia="en-GB"/>
        </w:rPr>
        <w:t xml:space="preserve"> away from the resort with direct services from London Kings Cross, Edinburgh (including airport), Glasgow, Inverness etc. Contact: www.nationalrail.co.uk for details of all UK train operators. </w:t>
      </w:r>
      <w:proofErr w:type="gramStart"/>
      <w:r w:rsidRPr="003312B8">
        <w:rPr>
          <w:rFonts w:eastAsia="Times New Roman" w:cstheme="minorHAnsi"/>
          <w:sz w:val="23"/>
          <w:szCs w:val="23"/>
          <w:lang w:val="en" w:eastAsia="en-GB"/>
        </w:rPr>
        <w:t>www.thetrainline.com to book train tickets.</w:t>
      </w:r>
      <w:proofErr w:type="gramEnd"/>
    </w:p>
    <w:p w:rsid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AE0027" w:rsidRDefault="006E0B16">
      <w:pPr>
        <w:rPr>
          <w:rFonts w:eastAsia="Times New Roman" w:cstheme="minorHAnsi"/>
          <w:b/>
          <w:color w:val="FF0000"/>
          <w:sz w:val="28"/>
          <w:szCs w:val="28"/>
          <w:lang w:val="en" w:eastAsia="en-GB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B8FCD49" wp14:editId="56C36573">
            <wp:simplePos x="0" y="0"/>
            <wp:positionH relativeFrom="column">
              <wp:posOffset>1486535</wp:posOffset>
            </wp:positionH>
            <wp:positionV relativeFrom="paragraph">
              <wp:posOffset>265430</wp:posOffset>
            </wp:positionV>
            <wp:extent cx="3114675" cy="922020"/>
            <wp:effectExtent l="0" t="0" r="9525" b="0"/>
            <wp:wrapSquare wrapText="bothSides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02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br w:type="page"/>
      </w:r>
    </w:p>
    <w:p w:rsidR="009E3A97" w:rsidRPr="009E3A97" w:rsidRDefault="009E3A9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8"/>
          <w:szCs w:val="28"/>
          <w:lang w:val="en" w:eastAsia="en-GB"/>
        </w:rPr>
      </w:pPr>
      <w:r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lastRenderedPageBreak/>
        <w:t xml:space="preserve">Accommodation in </w:t>
      </w:r>
      <w:proofErr w:type="spellStart"/>
      <w:r w:rsidRPr="009E3A97"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>Aviemore</w:t>
      </w:r>
      <w:proofErr w:type="spellEnd"/>
    </w:p>
    <w:p w:rsid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Although delegates are welcome to find alternative accommodation elsewhere within </w:t>
      </w:r>
      <w:proofErr w:type="spellStart"/>
      <w:r w:rsidRPr="00010331">
        <w:rPr>
          <w:rFonts w:eastAsia="Times New Roman" w:cstheme="minorHAnsi"/>
          <w:sz w:val="23"/>
          <w:szCs w:val="23"/>
          <w:lang w:val="en" w:eastAsia="en-GB"/>
        </w:rPr>
        <w:t>Aviemore</w:t>
      </w:r>
      <w:proofErr w:type="spellEnd"/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 (e.g. </w:t>
      </w:r>
      <w:hyperlink r:id="rId10" w:history="1">
        <w:r w:rsidR="003312B8" w:rsidRPr="00864282">
          <w:rPr>
            <w:rStyle w:val="Hyperlink"/>
            <w:rFonts w:eastAsia="Times New Roman" w:cstheme="minorHAnsi"/>
            <w:sz w:val="23"/>
            <w:szCs w:val="23"/>
            <w:lang w:val="en" w:eastAsia="en-GB"/>
          </w:rPr>
          <w:t>http://visitcairngorms.com/</w:t>
        </w:r>
      </w:hyperlink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and </w:t>
      </w:r>
      <w:hyperlink r:id="rId11" w:history="1">
        <w:r w:rsidR="003312B8" w:rsidRPr="00864282">
          <w:rPr>
            <w:rStyle w:val="Hyperlink"/>
            <w:rFonts w:eastAsia="Times New Roman" w:cstheme="minorHAnsi"/>
            <w:sz w:val="23"/>
            <w:szCs w:val="23"/>
            <w:lang w:val="en" w:eastAsia="en-GB"/>
          </w:rPr>
          <w:t>http://www.syha.org.uk/hostels-in-scotland/highlands/aviemore.aspx</w:t>
        </w:r>
      </w:hyperlink>
      <w:r w:rsidRPr="00010331">
        <w:rPr>
          <w:rFonts w:eastAsia="Times New Roman" w:cstheme="minorHAnsi"/>
          <w:sz w:val="23"/>
          <w:szCs w:val="23"/>
          <w:lang w:val="en" w:eastAsia="en-GB"/>
        </w:rPr>
        <w:t>)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the conference offers very competitive rates 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at the Macdonald Hotel Resort itself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>for single or shared rooms at 3* and 4* for bed/breakfast.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010331" w:rsidRPr="00010331" w:rsidRDefault="003312B8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>
        <w:rPr>
          <w:rFonts w:eastAsia="Times New Roman" w:cstheme="minorHAnsi"/>
          <w:sz w:val="23"/>
          <w:szCs w:val="23"/>
          <w:lang w:val="en" w:eastAsia="en-GB"/>
        </w:rPr>
        <w:t>If you choose to stay at the Resort, price options are listed below:</w:t>
      </w:r>
    </w:p>
    <w:p w:rsidR="003312B8" w:rsidRDefault="003312B8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Accommodation 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options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Cost/person/night £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>Cost/person - 4 nights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3*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shared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B+B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30.00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>120.00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3*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single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B+B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55.00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>220.00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4*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shared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B+B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49.50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>198.00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4*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single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B+B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84.00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="003312B8">
        <w:rPr>
          <w:rFonts w:eastAsia="Times New Roman" w:cstheme="minorHAnsi"/>
          <w:sz w:val="23"/>
          <w:szCs w:val="23"/>
          <w:lang w:val="en" w:eastAsia="en-GB"/>
        </w:rPr>
        <w:tab/>
      </w:r>
      <w:r w:rsidRPr="00010331">
        <w:rPr>
          <w:rFonts w:eastAsia="Times New Roman" w:cstheme="minorHAnsi"/>
          <w:sz w:val="23"/>
          <w:szCs w:val="23"/>
          <w:lang w:val="en" w:eastAsia="en-GB"/>
        </w:rPr>
        <w:t>336.00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 </w:t>
      </w:r>
      <w:r w:rsidRPr="00010331">
        <w:rPr>
          <w:rFonts w:eastAsia="Times New Roman" w:cstheme="minorHAnsi"/>
          <w:sz w:val="23"/>
          <w:szCs w:val="23"/>
          <w:lang w:val="en" w:eastAsia="en-GB"/>
        </w:rPr>
        <w:tab/>
        <w:t xml:space="preserve"> </w:t>
      </w:r>
    </w:p>
    <w:p w:rsidR="00010331" w:rsidRP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010331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010331">
        <w:rPr>
          <w:rFonts w:eastAsia="Times New Roman" w:cstheme="minorHAnsi"/>
          <w:sz w:val="23"/>
          <w:szCs w:val="23"/>
          <w:lang w:val="en" w:eastAsia="en-GB"/>
        </w:rPr>
        <w:t>Note: shared rooms can ONLY be booked as a pair, so you will need to find a partner before booking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>.</w:t>
      </w:r>
    </w:p>
    <w:p w:rsidR="003312B8" w:rsidRDefault="003312B8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3"/>
          <w:szCs w:val="23"/>
          <w:lang w:val="en" w:eastAsia="en-GB"/>
        </w:rPr>
      </w:pPr>
      <w:r>
        <w:rPr>
          <w:rFonts w:eastAsia="Times New Roman" w:cstheme="minorHAnsi"/>
          <w:b/>
          <w:sz w:val="23"/>
          <w:szCs w:val="23"/>
          <w:lang w:val="en" w:eastAsia="en-GB"/>
        </w:rPr>
        <w:t>To book accommodation with the Macdonald Hotel Resort either phone (</w:t>
      </w:r>
      <w:r w:rsidRPr="00AE0027">
        <w:rPr>
          <w:rFonts w:eastAsia="Times New Roman" w:cstheme="minorHAnsi"/>
          <w:b/>
          <w:sz w:val="23"/>
          <w:szCs w:val="23"/>
          <w:lang w:val="en" w:eastAsia="en-GB"/>
        </w:rPr>
        <w:t>01479 815100</w:t>
      </w:r>
      <w:r>
        <w:rPr>
          <w:rFonts w:eastAsia="Times New Roman" w:cstheme="minorHAnsi"/>
          <w:b/>
          <w:sz w:val="23"/>
          <w:szCs w:val="23"/>
          <w:lang w:val="en" w:eastAsia="en-GB"/>
        </w:rPr>
        <w:t>) or e-mail (</w:t>
      </w:r>
      <w:hyperlink r:id="rId12" w:history="1">
        <w:r w:rsidRPr="00933A11">
          <w:rPr>
            <w:rStyle w:val="Hyperlink"/>
            <w:rFonts w:eastAsia="Times New Roman" w:cstheme="minorHAnsi"/>
            <w:b/>
            <w:sz w:val="23"/>
            <w:szCs w:val="23"/>
            <w:lang w:val="en" w:eastAsia="en-GB"/>
          </w:rPr>
          <w:t>aviemore@macdonald-hotels.co.uk</w:t>
        </w:r>
      </w:hyperlink>
      <w:r>
        <w:rPr>
          <w:rFonts w:eastAsia="Times New Roman" w:cstheme="minorHAnsi"/>
          <w:b/>
          <w:sz w:val="23"/>
          <w:szCs w:val="23"/>
          <w:lang w:val="en" w:eastAsia="en-GB"/>
        </w:rPr>
        <w:t>). Specify</w:t>
      </w:r>
      <w:r w:rsidRPr="00AE0027">
        <w:rPr>
          <w:rFonts w:eastAsia="Times New Roman" w:cstheme="minorHAnsi"/>
          <w:b/>
          <w:sz w:val="23"/>
          <w:szCs w:val="23"/>
          <w:lang w:val="en" w:eastAsia="en-GB"/>
        </w:rPr>
        <w:t xml:space="preserve"> that you are seeking accommodation for TRACE 2014.</w:t>
      </w:r>
    </w:p>
    <w:p w:rsid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sz w:val="23"/>
          <w:szCs w:val="23"/>
          <w:lang w:val="en" w:eastAsia="en-GB"/>
        </w:rPr>
      </w:pPr>
    </w:p>
    <w:p w:rsid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>
        <w:rPr>
          <w:rFonts w:eastAsia="Times New Roman" w:cstheme="minorHAnsi"/>
          <w:sz w:val="23"/>
          <w:szCs w:val="23"/>
          <w:lang w:val="en" w:eastAsia="en-GB"/>
        </w:rPr>
        <w:t>Payment must be made using a credit card (3 digit security code on back not needed).</w:t>
      </w:r>
    </w:p>
    <w:p w:rsid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>
        <w:rPr>
          <w:rFonts w:eastAsia="Times New Roman" w:cstheme="minorHAnsi"/>
          <w:sz w:val="23"/>
          <w:szCs w:val="23"/>
          <w:lang w:val="en" w:eastAsia="en-GB"/>
        </w:rPr>
        <w:t xml:space="preserve">Please also provide </w:t>
      </w:r>
      <w:r w:rsidRPr="00AE0027">
        <w:rPr>
          <w:rFonts w:eastAsia="Times New Roman" w:cstheme="minorHAnsi"/>
          <w:sz w:val="23"/>
          <w:szCs w:val="23"/>
          <w:lang w:val="en" w:eastAsia="en-GB"/>
        </w:rPr>
        <w:t>full postal address, email address, telephone number please</w:t>
      </w:r>
      <w:r>
        <w:rPr>
          <w:rFonts w:eastAsia="Times New Roman" w:cstheme="minorHAnsi"/>
          <w:sz w:val="23"/>
          <w:szCs w:val="23"/>
          <w:lang w:val="en" w:eastAsia="en-GB"/>
        </w:rPr>
        <w:t>.</w:t>
      </w:r>
    </w:p>
    <w:p w:rsidR="00AE0027" w:rsidRPr="00AE0027" w:rsidRDefault="00AE002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3312B8" w:rsidRDefault="003312B8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</w:p>
    <w:p w:rsidR="009E3A97" w:rsidRPr="009E3A97" w:rsidRDefault="009E3A97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FF0000"/>
          <w:sz w:val="28"/>
          <w:szCs w:val="28"/>
          <w:lang w:val="en" w:eastAsia="en-GB"/>
        </w:rPr>
      </w:pPr>
      <w:r>
        <w:rPr>
          <w:rFonts w:eastAsia="Times New Roman" w:cstheme="minorHAnsi"/>
          <w:b/>
          <w:color w:val="FF0000"/>
          <w:sz w:val="28"/>
          <w:szCs w:val="28"/>
          <w:lang w:val="en" w:eastAsia="en-GB"/>
        </w:rPr>
        <w:t>Contact</w:t>
      </w:r>
    </w:p>
    <w:p w:rsidR="00010331" w:rsidRPr="008B1B9C" w:rsidRDefault="00010331" w:rsidP="0001033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8B1B9C">
        <w:rPr>
          <w:rFonts w:eastAsia="Times New Roman" w:cstheme="minorHAnsi"/>
          <w:sz w:val="23"/>
          <w:szCs w:val="23"/>
          <w:lang w:val="en" w:eastAsia="en-GB"/>
        </w:rPr>
        <w:t xml:space="preserve">The </w:t>
      </w:r>
      <w:r w:rsidR="009E3A97">
        <w:rPr>
          <w:rFonts w:eastAsia="Times New Roman" w:cstheme="minorHAnsi"/>
          <w:sz w:val="23"/>
          <w:szCs w:val="23"/>
          <w:lang w:val="en" w:eastAsia="en-GB"/>
        </w:rPr>
        <w:t xml:space="preserve">Secretary for the </w:t>
      </w:r>
      <w:r w:rsidRPr="008B1B9C">
        <w:rPr>
          <w:rFonts w:eastAsia="Times New Roman" w:cstheme="minorHAnsi"/>
          <w:sz w:val="23"/>
          <w:szCs w:val="23"/>
          <w:lang w:val="en" w:eastAsia="en-GB"/>
        </w:rPr>
        <w:t xml:space="preserve">Department of 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Earth &amp; Environmental Sciences </w:t>
      </w:r>
      <w:r w:rsidR="009E3A97">
        <w:rPr>
          <w:rFonts w:eastAsia="Times New Roman" w:cstheme="minorHAnsi"/>
          <w:sz w:val="23"/>
          <w:szCs w:val="23"/>
          <w:lang w:val="en" w:eastAsia="en-GB"/>
        </w:rPr>
        <w:t>at the University of St Andrews</w:t>
      </w:r>
      <w:r w:rsidRPr="008B1B9C">
        <w:rPr>
          <w:rFonts w:eastAsia="Times New Roman" w:cstheme="minorHAnsi"/>
          <w:sz w:val="23"/>
          <w:szCs w:val="23"/>
          <w:lang w:val="en" w:eastAsia="en-GB"/>
        </w:rPr>
        <w:t>, Cath</w:t>
      </w:r>
      <w:r>
        <w:rPr>
          <w:rFonts w:eastAsia="Times New Roman" w:cstheme="minorHAnsi"/>
          <w:sz w:val="23"/>
          <w:szCs w:val="23"/>
          <w:lang w:val="en" w:eastAsia="en-GB"/>
        </w:rPr>
        <w:t>erine</w:t>
      </w:r>
      <w:r w:rsidRPr="008B1B9C">
        <w:rPr>
          <w:rFonts w:eastAsia="Times New Roman" w:cstheme="minorHAnsi"/>
          <w:sz w:val="23"/>
          <w:szCs w:val="23"/>
          <w:lang w:val="en" w:eastAsia="en-GB"/>
        </w:rPr>
        <w:t xml:space="preserve"> Brown, is acting as conference secretary and will be the main point of contact for people during registration and abstract submission. Please use the conference e-mail address (</w:t>
      </w:r>
      <w:hyperlink r:id="rId13" w:history="1">
        <w:r w:rsidR="003312B8" w:rsidRPr="00864282">
          <w:rPr>
            <w:rStyle w:val="Hyperlink"/>
            <w:rFonts w:eastAsia="Times New Roman" w:cstheme="minorHAnsi"/>
            <w:sz w:val="23"/>
            <w:szCs w:val="23"/>
            <w:lang w:val="en" w:eastAsia="en-GB"/>
          </w:rPr>
          <w:t>trace2014@st-andrews.ac.uk</w:t>
        </w:r>
      </w:hyperlink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) </w:t>
      </w:r>
      <w:r w:rsidRPr="008B1B9C">
        <w:rPr>
          <w:rFonts w:eastAsia="Times New Roman" w:cstheme="minorHAnsi"/>
          <w:sz w:val="23"/>
          <w:szCs w:val="23"/>
          <w:bdr w:val="none" w:sz="0" w:space="0" w:color="auto" w:frame="1"/>
          <w:lang w:val="en" w:eastAsia="en-GB"/>
        </w:rPr>
        <w:t>for all communication regarding your attendance and presentation at the conference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, and any other queries you may have. </w:t>
      </w:r>
    </w:p>
    <w:p w:rsidR="00010331" w:rsidRDefault="00010331" w:rsidP="0001033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 w:rsidRPr="00A60896">
        <w:rPr>
          <w:rFonts w:eastAsia="Times New Roman" w:cstheme="minorHAnsi"/>
          <w:sz w:val="23"/>
          <w:szCs w:val="23"/>
          <w:lang w:val="en" w:eastAsia="en-GB"/>
        </w:rPr>
        <w:t> </w:t>
      </w:r>
    </w:p>
    <w:p w:rsidR="00010331" w:rsidRPr="00A60896" w:rsidRDefault="00010331" w:rsidP="00010331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>
        <w:rPr>
          <w:rFonts w:eastAsia="Times New Roman" w:cstheme="minorHAnsi"/>
          <w:sz w:val="23"/>
          <w:szCs w:val="23"/>
          <w:lang w:val="en" w:eastAsia="en-GB"/>
        </w:rPr>
        <w:t>All for now!</w:t>
      </w:r>
    </w:p>
    <w:p w:rsidR="003312B8" w:rsidRDefault="00010331" w:rsidP="003312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r>
        <w:rPr>
          <w:rFonts w:eastAsia="Times New Roman" w:cstheme="minorHAnsi"/>
          <w:sz w:val="23"/>
          <w:szCs w:val="23"/>
          <w:lang w:val="en" w:eastAsia="en-GB"/>
        </w:rPr>
        <w:t xml:space="preserve">Dr </w:t>
      </w:r>
      <w:r w:rsidR="003312B8">
        <w:rPr>
          <w:rFonts w:eastAsia="Times New Roman" w:cstheme="minorHAnsi"/>
          <w:sz w:val="23"/>
          <w:szCs w:val="23"/>
          <w:lang w:val="en" w:eastAsia="en-GB"/>
        </w:rPr>
        <w:t>Rob Wilson</w:t>
      </w:r>
      <w:r>
        <w:rPr>
          <w:rFonts w:eastAsia="Times New Roman" w:cstheme="minorHAnsi"/>
          <w:sz w:val="23"/>
          <w:szCs w:val="23"/>
          <w:lang w:val="en" w:eastAsia="en-GB"/>
        </w:rPr>
        <w:br/>
      </w:r>
      <w:r w:rsidR="003312B8">
        <w:rPr>
          <w:rFonts w:eastAsia="Times New Roman" w:cstheme="minorHAnsi"/>
          <w:sz w:val="23"/>
          <w:szCs w:val="23"/>
          <w:lang w:val="en" w:eastAsia="en-GB"/>
        </w:rPr>
        <w:t xml:space="preserve">Dr </w:t>
      </w:r>
      <w:r w:rsidR="003312B8" w:rsidRPr="003312B8">
        <w:rPr>
          <w:rFonts w:eastAsia="Times New Roman" w:cstheme="minorHAnsi"/>
          <w:sz w:val="23"/>
          <w:szCs w:val="23"/>
          <w:lang w:val="en" w:eastAsia="en-GB"/>
        </w:rPr>
        <w:t>Achim Bräuning</w:t>
      </w:r>
    </w:p>
    <w:p w:rsidR="00010331" w:rsidRPr="00A60896" w:rsidRDefault="00010331" w:rsidP="003312B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3"/>
          <w:szCs w:val="23"/>
          <w:lang w:val="en" w:eastAsia="en-GB"/>
        </w:rPr>
      </w:pPr>
      <w:proofErr w:type="spellStart"/>
      <w:r>
        <w:rPr>
          <w:rFonts w:eastAsia="Times New Roman" w:cstheme="minorHAnsi"/>
          <w:sz w:val="23"/>
          <w:szCs w:val="23"/>
          <w:lang w:val="en" w:eastAsia="en-GB"/>
        </w:rPr>
        <w:t>Ms</w:t>
      </w:r>
      <w:proofErr w:type="spellEnd"/>
      <w:r>
        <w:rPr>
          <w:rFonts w:eastAsia="Times New Roman" w:cstheme="minorHAnsi"/>
          <w:sz w:val="23"/>
          <w:szCs w:val="23"/>
          <w:lang w:val="en" w:eastAsia="en-GB"/>
        </w:rPr>
        <w:t xml:space="preserve"> Catherine Brown</w:t>
      </w:r>
      <w:r w:rsidRPr="00A60896">
        <w:rPr>
          <w:rFonts w:eastAsia="Times New Roman" w:cstheme="minorHAnsi"/>
          <w:sz w:val="23"/>
          <w:szCs w:val="23"/>
          <w:lang w:val="en" w:eastAsia="en-GB"/>
        </w:rPr>
        <w:br/>
      </w:r>
    </w:p>
    <w:p w:rsidR="00010331" w:rsidRPr="00A60896" w:rsidRDefault="00886E91" w:rsidP="00010331">
      <w:pPr>
        <w:rPr>
          <w:rFonts w:cstheme="minorHAnsi"/>
        </w:rPr>
      </w:pPr>
      <w:r>
        <w:rPr>
          <w:rFonts w:cstheme="minorHAnsi"/>
        </w:rPr>
        <w:t xml:space="preserve">20 </w:t>
      </w:r>
      <w:r w:rsidR="003312B8">
        <w:rPr>
          <w:rFonts w:cstheme="minorHAnsi"/>
        </w:rPr>
        <w:t>Janu</w:t>
      </w:r>
      <w:r w:rsidR="00010331">
        <w:rPr>
          <w:rFonts w:cstheme="minorHAnsi"/>
        </w:rPr>
        <w:t xml:space="preserve">ary </w:t>
      </w:r>
      <w:r w:rsidR="003312B8">
        <w:rPr>
          <w:rFonts w:cstheme="minorHAnsi"/>
        </w:rPr>
        <w:t>2014</w:t>
      </w:r>
    </w:p>
    <w:sectPr w:rsidR="00010331" w:rsidRPr="00A60896" w:rsidSect="006E00B0">
      <w:headerReference w:type="default" r:id="rId14"/>
      <w:footerReference w:type="default" r:id="rId15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268" w:rsidRDefault="00B45268" w:rsidP="00151D79">
      <w:pPr>
        <w:spacing w:after="0" w:line="240" w:lineRule="auto"/>
      </w:pPr>
      <w:r>
        <w:separator/>
      </w:r>
    </w:p>
  </w:endnote>
  <w:endnote w:type="continuationSeparator" w:id="0">
    <w:p w:rsidR="00B45268" w:rsidRDefault="00B45268" w:rsidP="0015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880" w:rsidRDefault="00316880">
    <w:pPr>
      <w:pStyle w:val="Footer"/>
    </w:pPr>
    <w:r>
      <w:rPr>
        <w:noProof/>
        <w:lang w:eastAsia="en-GB"/>
      </w:rPr>
      <w:drawing>
        <wp:inline distT="0" distB="0" distL="0" distR="0" wp14:anchorId="052AD8AD" wp14:editId="57C71D91">
          <wp:extent cx="5731510" cy="66865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Sbanner vectorized-vP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6880" w:rsidRDefault="003168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268" w:rsidRDefault="00B45268" w:rsidP="00151D79">
      <w:pPr>
        <w:spacing w:after="0" w:line="240" w:lineRule="auto"/>
      </w:pPr>
      <w:r>
        <w:separator/>
      </w:r>
    </w:p>
  </w:footnote>
  <w:footnote w:type="continuationSeparator" w:id="0">
    <w:p w:rsidR="00B45268" w:rsidRDefault="00B45268" w:rsidP="0015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B0" w:rsidRDefault="006E00B0">
    <w:pPr>
      <w:pStyle w:val="Header"/>
    </w:pPr>
    <w:r>
      <w:rPr>
        <w:noProof/>
        <w:lang w:eastAsia="en-GB"/>
      </w:rPr>
      <w:drawing>
        <wp:inline distT="0" distB="0" distL="0" distR="0" wp14:anchorId="23E13857" wp14:editId="123B39F3">
          <wp:extent cx="5731510" cy="981075"/>
          <wp:effectExtent l="0" t="0" r="254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0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3810"/>
    <w:multiLevelType w:val="hybridMultilevel"/>
    <w:tmpl w:val="9AB23B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79"/>
    <w:rsid w:val="00010331"/>
    <w:rsid w:val="00034434"/>
    <w:rsid w:val="00080744"/>
    <w:rsid w:val="00151D79"/>
    <w:rsid w:val="00152727"/>
    <w:rsid w:val="00160BA6"/>
    <w:rsid w:val="001A6578"/>
    <w:rsid w:val="001C7E44"/>
    <w:rsid w:val="0025036B"/>
    <w:rsid w:val="002E6AA5"/>
    <w:rsid w:val="0030011F"/>
    <w:rsid w:val="00300898"/>
    <w:rsid w:val="00316880"/>
    <w:rsid w:val="003225BF"/>
    <w:rsid w:val="003312B8"/>
    <w:rsid w:val="00332753"/>
    <w:rsid w:val="003551F6"/>
    <w:rsid w:val="00435E69"/>
    <w:rsid w:val="004500DD"/>
    <w:rsid w:val="00457829"/>
    <w:rsid w:val="0046548C"/>
    <w:rsid w:val="005341F2"/>
    <w:rsid w:val="00542117"/>
    <w:rsid w:val="00553A10"/>
    <w:rsid w:val="005F2213"/>
    <w:rsid w:val="00604E96"/>
    <w:rsid w:val="00645CA0"/>
    <w:rsid w:val="00661853"/>
    <w:rsid w:val="00662875"/>
    <w:rsid w:val="00664A6B"/>
    <w:rsid w:val="00674A01"/>
    <w:rsid w:val="006A4232"/>
    <w:rsid w:val="006B04FA"/>
    <w:rsid w:val="006E00B0"/>
    <w:rsid w:val="006E0B16"/>
    <w:rsid w:val="00703761"/>
    <w:rsid w:val="007B7D97"/>
    <w:rsid w:val="008022F0"/>
    <w:rsid w:val="008126DA"/>
    <w:rsid w:val="00856DC5"/>
    <w:rsid w:val="00886E91"/>
    <w:rsid w:val="00931F4C"/>
    <w:rsid w:val="009E3A97"/>
    <w:rsid w:val="00A0490C"/>
    <w:rsid w:val="00A11662"/>
    <w:rsid w:val="00AE0027"/>
    <w:rsid w:val="00B037F9"/>
    <w:rsid w:val="00B161B3"/>
    <w:rsid w:val="00B45268"/>
    <w:rsid w:val="00B549E2"/>
    <w:rsid w:val="00C70D84"/>
    <w:rsid w:val="00C86DB2"/>
    <w:rsid w:val="00CA2183"/>
    <w:rsid w:val="00CB6AA0"/>
    <w:rsid w:val="00D21021"/>
    <w:rsid w:val="00DC5E7A"/>
    <w:rsid w:val="00EA70D5"/>
    <w:rsid w:val="00EB47A9"/>
    <w:rsid w:val="00EF2AD9"/>
    <w:rsid w:val="00F1537C"/>
    <w:rsid w:val="00FA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79"/>
  </w:style>
  <w:style w:type="paragraph" w:styleId="Footer">
    <w:name w:val="footer"/>
    <w:basedOn w:val="Normal"/>
    <w:link w:val="FooterChar"/>
    <w:uiPriority w:val="99"/>
    <w:unhideWhenUsed/>
    <w:rsid w:val="0015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79"/>
  </w:style>
  <w:style w:type="paragraph" w:styleId="BalloonText">
    <w:name w:val="Balloon Text"/>
    <w:basedOn w:val="Normal"/>
    <w:link w:val="BalloonTextChar"/>
    <w:uiPriority w:val="99"/>
    <w:semiHidden/>
    <w:unhideWhenUsed/>
    <w:rsid w:val="0015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6A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A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21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79"/>
  </w:style>
  <w:style w:type="paragraph" w:styleId="Footer">
    <w:name w:val="footer"/>
    <w:basedOn w:val="Normal"/>
    <w:link w:val="FooterChar"/>
    <w:uiPriority w:val="99"/>
    <w:unhideWhenUsed/>
    <w:rsid w:val="00151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79"/>
  </w:style>
  <w:style w:type="paragraph" w:styleId="BalloonText">
    <w:name w:val="Balloon Text"/>
    <w:basedOn w:val="Normal"/>
    <w:link w:val="BalloonTextChar"/>
    <w:uiPriority w:val="99"/>
    <w:semiHidden/>
    <w:unhideWhenUsed/>
    <w:rsid w:val="00151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0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B6A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4A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A21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donaldhotels.co.uk/our-hotels/macdonald-aviemore-resort/" TargetMode="External"/><Relationship Id="rId13" Type="http://schemas.openxmlformats.org/officeDocument/2006/relationships/hyperlink" Target="mailto:trace2014@st-andrews.ac.u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viemore@macdonald-hotels.co.uk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yha.org.uk/hostels-in-scotland/highlands/aviemore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visitcairngorms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2D5E-50D8-4E24-9EB9-4E192C10CF69}"/>
      </w:docPartPr>
      <w:docPartBody>
        <w:p w:rsidR="00EC0DE9" w:rsidRDefault="009F052C">
          <w:r w:rsidRPr="00CA290B">
            <w:rPr>
              <w:rStyle w:val="PlaceholderText"/>
            </w:rPr>
            <w:t>Click here to enter text.</w:t>
          </w:r>
        </w:p>
      </w:docPartBody>
    </w:docPart>
    <w:docPart>
      <w:docPartPr>
        <w:name w:val="1E90DC96CD41424198C47FB1AC6AA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5E18-14CF-43E2-BE91-29FC9685D406}"/>
      </w:docPartPr>
      <w:docPartBody>
        <w:p w:rsidR="00EC0DE9" w:rsidRDefault="009F052C" w:rsidP="009F052C">
          <w:pPr>
            <w:pStyle w:val="1E90DC96CD41424198C47FB1AC6AA64D1"/>
          </w:pPr>
          <w:r w:rsidRPr="00CA290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2C"/>
    <w:rsid w:val="000B2696"/>
    <w:rsid w:val="0058027E"/>
    <w:rsid w:val="00597245"/>
    <w:rsid w:val="005D0E1F"/>
    <w:rsid w:val="007A7BA7"/>
    <w:rsid w:val="00825F09"/>
    <w:rsid w:val="00871B1D"/>
    <w:rsid w:val="008F3D67"/>
    <w:rsid w:val="009F052C"/>
    <w:rsid w:val="00B24335"/>
    <w:rsid w:val="00BE173A"/>
    <w:rsid w:val="00EC0DE9"/>
    <w:rsid w:val="00F77E65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52C"/>
    <w:rPr>
      <w:color w:val="808080"/>
    </w:rPr>
  </w:style>
  <w:style w:type="paragraph" w:customStyle="1" w:styleId="1E90DC96CD41424198C47FB1AC6AA64D">
    <w:name w:val="1E90DC96CD41424198C47FB1AC6AA64D"/>
    <w:rsid w:val="009F052C"/>
    <w:rPr>
      <w:rFonts w:eastAsiaTheme="minorHAnsi"/>
      <w:lang w:eastAsia="en-US"/>
    </w:rPr>
  </w:style>
  <w:style w:type="paragraph" w:customStyle="1" w:styleId="1E90DC96CD41424198C47FB1AC6AA64D1">
    <w:name w:val="1E90DC96CD41424198C47FB1AC6AA64D1"/>
    <w:rsid w:val="009F052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052C"/>
    <w:rPr>
      <w:color w:val="808080"/>
    </w:rPr>
  </w:style>
  <w:style w:type="paragraph" w:customStyle="1" w:styleId="1E90DC96CD41424198C47FB1AC6AA64D">
    <w:name w:val="1E90DC96CD41424198C47FB1AC6AA64D"/>
    <w:rsid w:val="009F052C"/>
    <w:rPr>
      <w:rFonts w:eastAsiaTheme="minorHAnsi"/>
      <w:lang w:eastAsia="en-US"/>
    </w:rPr>
  </w:style>
  <w:style w:type="paragraph" w:customStyle="1" w:styleId="1E90DC96CD41424198C47FB1AC6AA64D1">
    <w:name w:val="1E90DC96CD41424198C47FB1AC6AA64D1"/>
    <w:rsid w:val="009F05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rajr</dc:creator>
  <cp:lastModifiedBy>ceb2</cp:lastModifiedBy>
  <cp:revision>5</cp:revision>
  <cp:lastPrinted>2013-06-13T11:42:00Z</cp:lastPrinted>
  <dcterms:created xsi:type="dcterms:W3CDTF">2014-01-21T09:22:00Z</dcterms:created>
  <dcterms:modified xsi:type="dcterms:W3CDTF">2014-03-27T12:31:00Z</dcterms:modified>
</cp:coreProperties>
</file>