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00C6" w14:textId="519A1D0C" w:rsidR="00137ADE" w:rsidRPr="00BA2E1F" w:rsidRDefault="00137ADE" w:rsidP="003F68A7">
      <w:pPr>
        <w:pStyle w:val="Heading1"/>
        <w:jc w:val="center"/>
        <w:rPr>
          <w:sz w:val="20"/>
          <w:szCs w:val="20"/>
        </w:rPr>
      </w:pPr>
      <w:r w:rsidRPr="006B16E4">
        <w:t>U</w:t>
      </w:r>
      <w:r w:rsidR="00B611A1">
        <w:t>niversity</w:t>
      </w:r>
      <w:r w:rsidRPr="006B16E4">
        <w:t xml:space="preserve"> </w:t>
      </w:r>
      <w:r w:rsidR="00B611A1">
        <w:t>of</w:t>
      </w:r>
      <w:r w:rsidRPr="006B16E4">
        <w:t xml:space="preserve"> S</w:t>
      </w:r>
      <w:r w:rsidR="00B611A1">
        <w:t>t</w:t>
      </w:r>
      <w:r w:rsidRPr="006B16E4">
        <w:t xml:space="preserve"> A</w:t>
      </w:r>
      <w:r w:rsidR="00B611A1">
        <w:t>ndrews</w:t>
      </w:r>
      <w:r w:rsidR="004D6634">
        <w:br/>
      </w:r>
      <w:r w:rsidRPr="006B16E4">
        <w:t>A</w:t>
      </w:r>
      <w:r w:rsidR="00B611A1">
        <w:t>ntony</w:t>
      </w:r>
      <w:r w:rsidRPr="006B16E4">
        <w:t xml:space="preserve"> T</w:t>
      </w:r>
      <w:r w:rsidR="00B611A1">
        <w:t>udor</w:t>
      </w:r>
      <w:r w:rsidRPr="006B16E4">
        <w:t xml:space="preserve"> T</w:t>
      </w:r>
      <w:r w:rsidR="00B611A1">
        <w:t>rust</w:t>
      </w:r>
      <w:r w:rsidRPr="006B16E4">
        <w:t xml:space="preserve"> F</w:t>
      </w:r>
      <w:r w:rsidR="00B611A1">
        <w:t>und</w:t>
      </w:r>
      <w:r w:rsidR="004D6634">
        <w:br/>
      </w:r>
      <w:r w:rsidR="006B16E4">
        <w:t>A</w:t>
      </w:r>
      <w:r w:rsidR="00B611A1">
        <w:t>pplication</w:t>
      </w:r>
      <w:r w:rsidR="006B16E4">
        <w:t xml:space="preserve"> F</w:t>
      </w:r>
      <w:r w:rsidR="00B611A1">
        <w:t>orm</w:t>
      </w:r>
      <w:r w:rsidR="006B16E4">
        <w:br/>
      </w:r>
    </w:p>
    <w:p w14:paraId="656C6134" w14:textId="20593113" w:rsidR="00882C88" w:rsidRPr="004D6634" w:rsidRDefault="00882C88" w:rsidP="003F68A7">
      <w:pPr>
        <w:pStyle w:val="Heading2"/>
        <w:rPr>
          <w:i w:val="0"/>
          <w:iCs w:val="0"/>
        </w:rPr>
      </w:pPr>
      <w:r w:rsidRPr="004D6634">
        <w:rPr>
          <w:i w:val="0"/>
          <w:iCs w:val="0"/>
        </w:rPr>
        <w:t>Section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48"/>
      </w:tblGrid>
      <w:tr w:rsidR="00140AE8" w14:paraId="08453B77" w14:textId="77777777" w:rsidTr="00CC3C38">
        <w:tc>
          <w:tcPr>
            <w:tcW w:w="3510" w:type="dxa"/>
            <w:shd w:val="clear" w:color="auto" w:fill="auto"/>
          </w:tcPr>
          <w:p w14:paraId="09D9E75A" w14:textId="77777777" w:rsidR="00140AE8" w:rsidRDefault="00140AE8" w:rsidP="00421EA9">
            <w:r>
              <w:t>Name of applicant:</w:t>
            </w:r>
          </w:p>
          <w:p w14:paraId="078D2AE9" w14:textId="77777777" w:rsidR="003F732E" w:rsidRDefault="003F732E" w:rsidP="00421EA9">
            <w:r w:rsidRPr="00313B7D">
              <w:t>Role of applicant/organisation</w:t>
            </w:r>
          </w:p>
        </w:tc>
        <w:tc>
          <w:tcPr>
            <w:tcW w:w="5732" w:type="dxa"/>
            <w:shd w:val="clear" w:color="auto" w:fill="auto"/>
          </w:tcPr>
          <w:p w14:paraId="4DB3DD7F" w14:textId="77777777" w:rsidR="00140AE8" w:rsidRDefault="00140AE8" w:rsidP="00421EA9"/>
        </w:tc>
      </w:tr>
      <w:tr w:rsidR="00140AE8" w14:paraId="02BD4F18" w14:textId="77777777" w:rsidTr="00CC3C38">
        <w:tc>
          <w:tcPr>
            <w:tcW w:w="3510" w:type="dxa"/>
            <w:shd w:val="clear" w:color="auto" w:fill="auto"/>
          </w:tcPr>
          <w:p w14:paraId="6306EE0A" w14:textId="77777777" w:rsidR="00140AE8" w:rsidRDefault="00140AE8" w:rsidP="00421EA9">
            <w:r>
              <w:t>Contact email:</w:t>
            </w:r>
          </w:p>
        </w:tc>
        <w:tc>
          <w:tcPr>
            <w:tcW w:w="5732" w:type="dxa"/>
            <w:shd w:val="clear" w:color="auto" w:fill="auto"/>
          </w:tcPr>
          <w:p w14:paraId="1BE6DD1C" w14:textId="77777777" w:rsidR="00140AE8" w:rsidRDefault="00140AE8" w:rsidP="00421EA9"/>
        </w:tc>
      </w:tr>
      <w:tr w:rsidR="00140AE8" w14:paraId="7F3693A4" w14:textId="77777777" w:rsidTr="00CC3C38">
        <w:tc>
          <w:tcPr>
            <w:tcW w:w="3510" w:type="dxa"/>
            <w:shd w:val="clear" w:color="auto" w:fill="auto"/>
          </w:tcPr>
          <w:p w14:paraId="33900FFB" w14:textId="77777777" w:rsidR="00140AE8" w:rsidRDefault="00140AE8" w:rsidP="00421EA9">
            <w:r>
              <w:t>Student ID number:</w:t>
            </w:r>
          </w:p>
        </w:tc>
        <w:tc>
          <w:tcPr>
            <w:tcW w:w="5732" w:type="dxa"/>
            <w:shd w:val="clear" w:color="auto" w:fill="auto"/>
          </w:tcPr>
          <w:p w14:paraId="38C1D5DF" w14:textId="77777777" w:rsidR="00140AE8" w:rsidRDefault="00140AE8" w:rsidP="00421EA9"/>
        </w:tc>
      </w:tr>
      <w:tr w:rsidR="00140AE8" w14:paraId="4D118788" w14:textId="77777777" w:rsidTr="00BA2E1F">
        <w:trPr>
          <w:trHeight w:val="538"/>
        </w:trPr>
        <w:tc>
          <w:tcPr>
            <w:tcW w:w="3510" w:type="dxa"/>
            <w:shd w:val="clear" w:color="auto" w:fill="auto"/>
          </w:tcPr>
          <w:p w14:paraId="6BCAED4A" w14:textId="77777777" w:rsidR="00140AE8" w:rsidRDefault="00140AE8" w:rsidP="00421EA9">
            <w:r>
              <w:t>Title of production to be staged:</w:t>
            </w:r>
            <w:r>
              <w:tab/>
            </w:r>
          </w:p>
        </w:tc>
        <w:tc>
          <w:tcPr>
            <w:tcW w:w="5732" w:type="dxa"/>
            <w:shd w:val="clear" w:color="auto" w:fill="auto"/>
          </w:tcPr>
          <w:p w14:paraId="62FE33AE" w14:textId="77777777" w:rsidR="00140AE8" w:rsidRDefault="00140AE8" w:rsidP="00421EA9"/>
        </w:tc>
      </w:tr>
      <w:tr w:rsidR="00140AE8" w14:paraId="16671C94" w14:textId="77777777" w:rsidTr="00CC3C38">
        <w:tc>
          <w:tcPr>
            <w:tcW w:w="3510" w:type="dxa"/>
            <w:shd w:val="clear" w:color="auto" w:fill="auto"/>
          </w:tcPr>
          <w:p w14:paraId="348946C5" w14:textId="77777777" w:rsidR="00140AE8" w:rsidRDefault="00140AE8" w:rsidP="00421EA9">
            <w:r>
              <w:t>Production venue:</w:t>
            </w:r>
          </w:p>
        </w:tc>
        <w:tc>
          <w:tcPr>
            <w:tcW w:w="5732" w:type="dxa"/>
            <w:shd w:val="clear" w:color="auto" w:fill="auto"/>
          </w:tcPr>
          <w:p w14:paraId="116CCFA8" w14:textId="77777777" w:rsidR="00140AE8" w:rsidRDefault="00140AE8" w:rsidP="00421EA9"/>
        </w:tc>
      </w:tr>
      <w:tr w:rsidR="00140AE8" w14:paraId="08A615AD" w14:textId="77777777" w:rsidTr="00CC3C38">
        <w:tc>
          <w:tcPr>
            <w:tcW w:w="3510" w:type="dxa"/>
            <w:shd w:val="clear" w:color="auto" w:fill="auto"/>
          </w:tcPr>
          <w:p w14:paraId="0CC00441" w14:textId="77777777" w:rsidR="00140AE8" w:rsidRDefault="00140AE8" w:rsidP="00421EA9">
            <w:r>
              <w:t>Anticipated dates of performance:</w:t>
            </w:r>
          </w:p>
        </w:tc>
        <w:tc>
          <w:tcPr>
            <w:tcW w:w="5732" w:type="dxa"/>
            <w:shd w:val="clear" w:color="auto" w:fill="auto"/>
          </w:tcPr>
          <w:p w14:paraId="3D6FE4B7" w14:textId="77777777" w:rsidR="00140AE8" w:rsidRDefault="00140AE8" w:rsidP="00421EA9"/>
        </w:tc>
      </w:tr>
    </w:tbl>
    <w:p w14:paraId="669A557A" w14:textId="77777777" w:rsidR="00137ADE" w:rsidRDefault="00137ADE" w:rsidP="006B16E4">
      <w:pPr>
        <w:pStyle w:val="NoSpacing"/>
      </w:pPr>
    </w:p>
    <w:p w14:paraId="49CE1C09" w14:textId="18BC65F8" w:rsidR="00882C88" w:rsidRPr="004D6634" w:rsidRDefault="00882C88" w:rsidP="003F68A7">
      <w:pPr>
        <w:pStyle w:val="Heading2"/>
        <w:rPr>
          <w:i w:val="0"/>
          <w:iCs w:val="0"/>
        </w:rPr>
      </w:pPr>
      <w:r w:rsidRPr="004D6634">
        <w:rPr>
          <w:i w:val="0"/>
          <w:iCs w:val="0"/>
        </w:rPr>
        <w:t>Section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40AE8" w14:paraId="0CD2A0C5" w14:textId="77777777" w:rsidTr="00CC3C38">
        <w:tc>
          <w:tcPr>
            <w:tcW w:w="9242" w:type="dxa"/>
            <w:shd w:val="clear" w:color="auto" w:fill="auto"/>
          </w:tcPr>
          <w:p w14:paraId="031662A2" w14:textId="77777777" w:rsidR="00140AE8" w:rsidRDefault="00140AE8" w:rsidP="00140AE8">
            <w:r>
              <w:t>Please provide below an outline of your proposed project</w:t>
            </w:r>
            <w:r w:rsidR="003F732E" w:rsidRPr="00313B7D">
              <w:t xml:space="preserve">, including information about why you are interested in this </w:t>
            </w:r>
            <w:proofErr w:type="gramStart"/>
            <w:r w:rsidR="003F732E" w:rsidRPr="00313B7D">
              <w:t>particular project</w:t>
            </w:r>
            <w:proofErr w:type="gramEnd"/>
            <w:r w:rsidR="003F732E" w:rsidRPr="00313B7D">
              <w:t xml:space="preserve"> and what it will bring to audiences.  If it is important to the artistic growth of a student or students, please also briefly outline that.</w:t>
            </w:r>
          </w:p>
        </w:tc>
      </w:tr>
      <w:tr w:rsidR="00140AE8" w14:paraId="2F01C7AC" w14:textId="77777777" w:rsidTr="00CC3C38">
        <w:tc>
          <w:tcPr>
            <w:tcW w:w="9242" w:type="dxa"/>
            <w:shd w:val="clear" w:color="auto" w:fill="auto"/>
          </w:tcPr>
          <w:p w14:paraId="076E56BA" w14:textId="77777777" w:rsidR="006B16E4" w:rsidRDefault="006B16E4" w:rsidP="00421EA9"/>
        </w:tc>
      </w:tr>
    </w:tbl>
    <w:p w14:paraId="7255DF36" w14:textId="77777777" w:rsidR="004B49C7" w:rsidRDefault="004B49C7" w:rsidP="006B16E4">
      <w:pPr>
        <w:pStyle w:val="NoSpacing"/>
      </w:pPr>
    </w:p>
    <w:p w14:paraId="636109BC" w14:textId="0EA09A30" w:rsidR="00882C88" w:rsidRPr="004D6634" w:rsidRDefault="00882C88" w:rsidP="003F68A7">
      <w:pPr>
        <w:pStyle w:val="Heading2"/>
        <w:rPr>
          <w:i w:val="0"/>
          <w:iCs w:val="0"/>
        </w:rPr>
      </w:pPr>
      <w:r w:rsidRPr="004D6634">
        <w:rPr>
          <w:i w:val="0"/>
          <w:iCs w:val="0"/>
        </w:rPr>
        <w:t>Section 3</w:t>
      </w:r>
    </w:p>
    <w:p w14:paraId="1CBF5986" w14:textId="77777777" w:rsidR="00882C88" w:rsidRPr="00EC0726" w:rsidRDefault="00882C88" w:rsidP="00882C88">
      <w:pPr>
        <w:rPr>
          <w:b/>
        </w:rPr>
      </w:pPr>
      <w:r w:rsidRPr="00882C88">
        <w:rPr>
          <w:u w:val="single"/>
        </w:rPr>
        <w:t>Proposed Budget</w:t>
      </w:r>
      <w:r>
        <w:t xml:space="preserve">:  Please attach a copy of the </w:t>
      </w:r>
      <w:r w:rsidR="00F7475C">
        <w:t>summary budget.  Include production and associated costs as well as projected income including, ticket sales and any other funds.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2C88" w14:paraId="156BCD5D" w14:textId="77777777" w:rsidTr="00CC3C38">
        <w:tc>
          <w:tcPr>
            <w:tcW w:w="9242" w:type="dxa"/>
            <w:shd w:val="clear" w:color="auto" w:fill="auto"/>
          </w:tcPr>
          <w:p w14:paraId="73DA368E" w14:textId="77777777" w:rsidR="00882C88" w:rsidRDefault="00882C88" w:rsidP="00421EA9">
            <w:r>
              <w:t xml:space="preserve">Please provide an outline business plan (this should </w:t>
            </w:r>
            <w:r w:rsidRPr="00313B7D">
              <w:t xml:space="preserve">include </w:t>
            </w:r>
            <w:r w:rsidR="00F7475C" w:rsidRPr="00313B7D">
              <w:t xml:space="preserve">any details of the venue costs, </w:t>
            </w:r>
            <w:r w:rsidR="003F732E" w:rsidRPr="00313B7D">
              <w:t>a breakdown of the</w:t>
            </w:r>
            <w:r w:rsidRPr="00313B7D">
              <w:t xml:space="preserve"> projected cost</w:t>
            </w:r>
            <w:r w:rsidR="00F7475C" w:rsidRPr="00313B7D">
              <w:t>s</w:t>
            </w:r>
            <w:r w:rsidRPr="00313B7D">
              <w:t xml:space="preserve"> of the production, anticipated sales </w:t>
            </w:r>
            <w:proofErr w:type="gramStart"/>
            <w:r w:rsidRPr="00313B7D">
              <w:t>returns</w:t>
            </w:r>
            <w:proofErr w:type="gramEnd"/>
            <w:r w:rsidRPr="00313B7D">
              <w:t xml:space="preserve"> from tickets </w:t>
            </w:r>
            <w:r w:rsidR="00F7475C" w:rsidRPr="00313B7D">
              <w:t>based</w:t>
            </w:r>
            <w:r w:rsidR="00F7475C">
              <w:t xml:space="preserve"> on a percentage of the venue capacity </w:t>
            </w:r>
            <w:r>
              <w:t>and possible income from sponsorships</w:t>
            </w:r>
            <w:r w:rsidR="00F7475C">
              <w:t xml:space="preserve"> or in-kind gifts</w:t>
            </w:r>
            <w:r>
              <w:t>)</w:t>
            </w:r>
          </w:p>
        </w:tc>
      </w:tr>
      <w:tr w:rsidR="00882C88" w14:paraId="464021FD" w14:textId="77777777" w:rsidTr="00CC3C38">
        <w:tc>
          <w:tcPr>
            <w:tcW w:w="9242" w:type="dxa"/>
            <w:shd w:val="clear" w:color="auto" w:fill="auto"/>
          </w:tcPr>
          <w:p w14:paraId="63B2324A" w14:textId="77777777" w:rsidR="00882C88" w:rsidRDefault="00882C88" w:rsidP="00421EA9"/>
        </w:tc>
      </w:tr>
    </w:tbl>
    <w:p w14:paraId="2564D056" w14:textId="77777777" w:rsidR="00137ADE" w:rsidRDefault="00137ADE" w:rsidP="00421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2C88" w14:paraId="3CB3ACE2" w14:textId="77777777" w:rsidTr="00CC3C38">
        <w:tc>
          <w:tcPr>
            <w:tcW w:w="9242" w:type="dxa"/>
            <w:shd w:val="clear" w:color="auto" w:fill="auto"/>
          </w:tcPr>
          <w:p w14:paraId="27993C86" w14:textId="77777777" w:rsidR="00882C88" w:rsidRDefault="00882C88" w:rsidP="00421EA9">
            <w:r>
              <w:t>Sponsorship:  outline funding being sought from other sources (</w:t>
            </w:r>
            <w:proofErr w:type="gramStart"/>
            <w:r w:rsidRPr="00CC3C38">
              <w:rPr>
                <w:i/>
              </w:rPr>
              <w:t>in particular state</w:t>
            </w:r>
            <w:proofErr w:type="gramEnd"/>
            <w:r w:rsidRPr="00CC3C38">
              <w:rPr>
                <w:i/>
              </w:rPr>
              <w:t xml:space="preserve"> whether funding from any other University source has been secured</w:t>
            </w:r>
            <w:r>
              <w:t>)</w:t>
            </w:r>
          </w:p>
        </w:tc>
      </w:tr>
      <w:tr w:rsidR="00882C88" w14:paraId="0BD1E834" w14:textId="77777777" w:rsidTr="00CC3C38">
        <w:tc>
          <w:tcPr>
            <w:tcW w:w="9242" w:type="dxa"/>
            <w:shd w:val="clear" w:color="auto" w:fill="auto"/>
          </w:tcPr>
          <w:p w14:paraId="53FC2986" w14:textId="77777777" w:rsidR="00882C88" w:rsidRDefault="00882C88" w:rsidP="00421EA9"/>
        </w:tc>
      </w:tr>
    </w:tbl>
    <w:p w14:paraId="0EC5C34C" w14:textId="77777777" w:rsidR="00882C88" w:rsidRDefault="00882C88" w:rsidP="00421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2C88" w14:paraId="1F6BBD2A" w14:textId="77777777" w:rsidTr="00CC3C38">
        <w:tc>
          <w:tcPr>
            <w:tcW w:w="9242" w:type="dxa"/>
            <w:shd w:val="clear" w:color="auto" w:fill="auto"/>
          </w:tcPr>
          <w:p w14:paraId="53E1FB1F" w14:textId="77777777" w:rsidR="00882C88" w:rsidRDefault="00882C88" w:rsidP="00882C88">
            <w:r>
              <w:lastRenderedPageBreak/>
              <w:t xml:space="preserve">Previous funding - has the group/society previously received any financial assistance from the Antony Tudor Fund?  </w:t>
            </w:r>
            <w:r w:rsidRPr="00CC3C38">
              <w:rPr>
                <w:i/>
              </w:rPr>
              <w:t>If so, please give detail of the year, production and amount awarded</w:t>
            </w:r>
            <w:r>
              <w:t>.</w:t>
            </w:r>
          </w:p>
        </w:tc>
      </w:tr>
      <w:tr w:rsidR="00882C88" w14:paraId="7D98954F" w14:textId="77777777" w:rsidTr="00CC3C38">
        <w:tc>
          <w:tcPr>
            <w:tcW w:w="9242" w:type="dxa"/>
            <w:shd w:val="clear" w:color="auto" w:fill="auto"/>
          </w:tcPr>
          <w:p w14:paraId="0344B320" w14:textId="77777777" w:rsidR="00882C88" w:rsidRDefault="00882C88" w:rsidP="00421EA9"/>
        </w:tc>
      </w:tr>
    </w:tbl>
    <w:p w14:paraId="61A4EADD" w14:textId="77777777" w:rsidR="00137ADE" w:rsidRDefault="00137ADE" w:rsidP="00421E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2C88" w14:paraId="53503B91" w14:textId="77777777" w:rsidTr="00CC3C38">
        <w:tc>
          <w:tcPr>
            <w:tcW w:w="9242" w:type="dxa"/>
            <w:shd w:val="clear" w:color="auto" w:fill="auto"/>
          </w:tcPr>
          <w:p w14:paraId="0ED31819" w14:textId="77777777" w:rsidR="00882C88" w:rsidRDefault="00882C88" w:rsidP="00D4314B">
            <w:r>
              <w:t>Amount of grant being requested</w:t>
            </w:r>
            <w:r w:rsidR="00810257">
              <w:t>, including information on what the money will be used for</w:t>
            </w:r>
            <w:r>
              <w:t xml:space="preserve"> (</w:t>
            </w:r>
            <w:r w:rsidRPr="00CC3C38">
              <w:rPr>
                <w:i/>
              </w:rPr>
              <w:t xml:space="preserve">note that the award amounts normally range from £250 to £500 although a higher sum may be awarded </w:t>
            </w:r>
            <w:r w:rsidR="00D4314B">
              <w:rPr>
                <w:i/>
              </w:rPr>
              <w:t>in exceptional circumstances</w:t>
            </w:r>
            <w:r>
              <w:t>)</w:t>
            </w:r>
          </w:p>
        </w:tc>
      </w:tr>
      <w:tr w:rsidR="00882C88" w14:paraId="43526F55" w14:textId="77777777" w:rsidTr="00CC3C38">
        <w:tc>
          <w:tcPr>
            <w:tcW w:w="9242" w:type="dxa"/>
            <w:shd w:val="clear" w:color="auto" w:fill="auto"/>
          </w:tcPr>
          <w:p w14:paraId="480A0444" w14:textId="77777777" w:rsidR="00882C88" w:rsidRDefault="00882C88" w:rsidP="00421EA9"/>
        </w:tc>
      </w:tr>
    </w:tbl>
    <w:p w14:paraId="4C85E66C" w14:textId="4247D4AA" w:rsidR="00137ADE" w:rsidRPr="004D6634" w:rsidRDefault="00882C88" w:rsidP="003F68A7">
      <w:pPr>
        <w:pStyle w:val="Heading2"/>
        <w:rPr>
          <w:i w:val="0"/>
          <w:iCs w:val="0"/>
        </w:rPr>
      </w:pPr>
      <w:r w:rsidRPr="004D6634">
        <w:rPr>
          <w:i w:val="0"/>
          <w:iCs w:val="0"/>
        </w:rPr>
        <w:t>Section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2C88" w14:paraId="4CB3B327" w14:textId="77777777" w:rsidTr="00CC3C38">
        <w:tc>
          <w:tcPr>
            <w:tcW w:w="9242" w:type="dxa"/>
            <w:shd w:val="clear" w:color="auto" w:fill="auto"/>
          </w:tcPr>
          <w:p w14:paraId="47E58F35" w14:textId="77777777" w:rsidR="00882C88" w:rsidRDefault="00882C88" w:rsidP="00421EA9">
            <w:r>
              <w:t>Please give relevant information regarding previous theatrical experience of those involved in the production:</w:t>
            </w:r>
          </w:p>
        </w:tc>
      </w:tr>
      <w:tr w:rsidR="00882C88" w14:paraId="2A0C21AF" w14:textId="77777777" w:rsidTr="00CC3C38">
        <w:tc>
          <w:tcPr>
            <w:tcW w:w="9242" w:type="dxa"/>
            <w:shd w:val="clear" w:color="auto" w:fill="auto"/>
          </w:tcPr>
          <w:p w14:paraId="24ECC346" w14:textId="77777777" w:rsidR="00882C88" w:rsidRDefault="00882C88" w:rsidP="00421EA9"/>
        </w:tc>
      </w:tr>
    </w:tbl>
    <w:p w14:paraId="2E74F477" w14:textId="58B6648F" w:rsidR="000E664B" w:rsidRPr="004D6634" w:rsidRDefault="000E664B" w:rsidP="004D6634">
      <w:pPr>
        <w:pStyle w:val="Heading2"/>
        <w:rPr>
          <w:i w:val="0"/>
          <w:iCs w:val="0"/>
        </w:rPr>
      </w:pPr>
      <w:r w:rsidRPr="004D6634">
        <w:rPr>
          <w:i w:val="0"/>
          <w:iCs w:val="0"/>
        </w:rPr>
        <w:t>Terms and Conditions of Support</w:t>
      </w:r>
    </w:p>
    <w:p w14:paraId="57D3546B" w14:textId="77777777" w:rsidR="000E664B" w:rsidRPr="00532E80" w:rsidRDefault="000E664B" w:rsidP="000E664B">
      <w:r w:rsidRPr="00532E80">
        <w:t>Should your application to the Antony Tudor Fund be successful, the following conditions apply:</w:t>
      </w:r>
    </w:p>
    <w:p w14:paraId="615A68E2" w14:textId="77777777" w:rsidR="000E664B" w:rsidRPr="00532E80" w:rsidRDefault="000E664B" w:rsidP="000E664B">
      <w:pPr>
        <w:numPr>
          <w:ilvl w:val="0"/>
          <w:numId w:val="2"/>
        </w:numPr>
      </w:pPr>
      <w:r w:rsidRPr="00532E80">
        <w:t xml:space="preserve">You should be </w:t>
      </w:r>
      <w:proofErr w:type="gramStart"/>
      <w:r w:rsidRPr="00532E80">
        <w:t>in a position</w:t>
      </w:r>
      <w:proofErr w:type="gramEnd"/>
      <w:r w:rsidRPr="00532E80">
        <w:t xml:space="preserve"> to supply evidence of having obtained performance rights [awards will not be released until this has been received and submitted to the Clerk of the </w:t>
      </w:r>
      <w:r w:rsidR="0086722B">
        <w:t>University Drama &amp; Music Committee</w:t>
      </w:r>
      <w:r w:rsidRPr="00532E80">
        <w:t>].</w:t>
      </w:r>
    </w:p>
    <w:p w14:paraId="64768209" w14:textId="18ACA809" w:rsidR="000E664B" w:rsidRPr="002527B2" w:rsidRDefault="000E664B" w:rsidP="000E664B">
      <w:pPr>
        <w:numPr>
          <w:ilvl w:val="0"/>
          <w:numId w:val="2"/>
        </w:numPr>
      </w:pPr>
      <w:r w:rsidRPr="002527B2">
        <w:t xml:space="preserve">Both the Antony Tudor Fund and the University of St Andrews </w:t>
      </w:r>
      <w:r w:rsidR="00AB1F63" w:rsidRPr="002527B2">
        <w:t xml:space="preserve">must </w:t>
      </w:r>
      <w:r w:rsidRPr="002527B2">
        <w:t>be acknowledged in any promotional literature [web, fliers, posters, programmes, event signage] and a copy of such literature submitted to the Clerk of the</w:t>
      </w:r>
      <w:r w:rsidR="0086722B" w:rsidRPr="002527B2">
        <w:t xml:space="preserve"> University Drama &amp; Music Committee</w:t>
      </w:r>
      <w:r w:rsidRPr="002527B2">
        <w:t xml:space="preserve">. </w:t>
      </w:r>
      <w:r w:rsidR="007D0598" w:rsidRPr="002527B2">
        <w:t xml:space="preserve">Please use the following wording: </w:t>
      </w:r>
      <w:r w:rsidR="009B5714" w:rsidRPr="002527B2">
        <w:t xml:space="preserve">‘Supported by </w:t>
      </w:r>
      <w:r w:rsidR="00EC1141" w:rsidRPr="002527B2">
        <w:t>the University of St Andrews’ Antony Tudor Fund</w:t>
      </w:r>
      <w:r w:rsidR="00BD20CA" w:rsidRPr="002527B2">
        <w:t>.</w:t>
      </w:r>
      <w:r w:rsidR="00EC1141" w:rsidRPr="002527B2">
        <w:t>’</w:t>
      </w:r>
    </w:p>
    <w:p w14:paraId="31678E9A" w14:textId="77777777" w:rsidR="000E664B" w:rsidRPr="00532E80" w:rsidRDefault="000E664B" w:rsidP="000E664B">
      <w:pPr>
        <w:numPr>
          <w:ilvl w:val="0"/>
          <w:numId w:val="2"/>
        </w:numPr>
      </w:pPr>
      <w:r w:rsidRPr="00532E80">
        <w:t>If required, full accounts should be made available to the</w:t>
      </w:r>
      <w:r w:rsidR="008A3FA9">
        <w:t xml:space="preserve"> </w:t>
      </w:r>
      <w:r w:rsidR="00DB458C">
        <w:t>Student Drama Awards Committee</w:t>
      </w:r>
      <w:r w:rsidRPr="00532E80">
        <w:t>.</w:t>
      </w:r>
    </w:p>
    <w:p w14:paraId="6CD68308" w14:textId="77777777" w:rsidR="000E664B" w:rsidRPr="00532E80" w:rsidRDefault="000E664B" w:rsidP="000E664B">
      <w:pPr>
        <w:numPr>
          <w:ilvl w:val="0"/>
          <w:numId w:val="2"/>
        </w:numPr>
      </w:pPr>
      <w:r w:rsidRPr="00532E80">
        <w:t>In the event of the production not being staged, the grant will be refunded to the University.</w:t>
      </w:r>
    </w:p>
    <w:p w14:paraId="7C6DC8FB" w14:textId="77777777" w:rsidR="000E664B" w:rsidRPr="00532E80" w:rsidRDefault="000E664B" w:rsidP="000E664B">
      <w:pPr>
        <w:numPr>
          <w:ilvl w:val="0"/>
          <w:numId w:val="2"/>
        </w:numPr>
      </w:pPr>
      <w:r w:rsidRPr="00532E80">
        <w:t xml:space="preserve">In the event of media coverage of the production before, during or after staging, the </w:t>
      </w:r>
      <w:r w:rsidR="00B611A1">
        <w:t>University</w:t>
      </w:r>
      <w:r w:rsidR="00543F00">
        <w:t xml:space="preserve"> </w:t>
      </w:r>
      <w:hyperlink r:id="rId7" w:history="1">
        <w:r w:rsidR="00543F00">
          <w:rPr>
            <w:rStyle w:val="Hyperlink"/>
          </w:rPr>
          <w:t>Press Office</w:t>
        </w:r>
      </w:hyperlink>
      <w:r w:rsidR="00543F00">
        <w:t xml:space="preserve"> </w:t>
      </w:r>
      <w:r w:rsidRPr="00532E80">
        <w:t>will be fully consulted in any plans for publicising the event.</w:t>
      </w:r>
    </w:p>
    <w:p w14:paraId="1AC447C9" w14:textId="77777777" w:rsidR="000E664B" w:rsidRPr="00532E80" w:rsidRDefault="000E664B" w:rsidP="000E664B">
      <w:pPr>
        <w:numPr>
          <w:ilvl w:val="0"/>
          <w:numId w:val="2"/>
        </w:numPr>
      </w:pPr>
      <w:r w:rsidRPr="00532E80">
        <w:t xml:space="preserve">Only matriculated students </w:t>
      </w:r>
      <w:proofErr w:type="gramStart"/>
      <w:r w:rsidRPr="00532E80">
        <w:t>of</w:t>
      </w:r>
      <w:proofErr w:type="gramEnd"/>
      <w:r w:rsidRPr="00532E80">
        <w:t xml:space="preserve"> the University, [and exceptionally members of staff in support of a student production/event], are eligible for funding from this source.</w:t>
      </w:r>
    </w:p>
    <w:p w14:paraId="7702B492" w14:textId="14E74CE6" w:rsidR="000E664B" w:rsidRDefault="000E664B" w:rsidP="000E664B">
      <w:pPr>
        <w:pStyle w:val="ListParagraph"/>
        <w:numPr>
          <w:ilvl w:val="0"/>
          <w:numId w:val="2"/>
        </w:numPr>
      </w:pPr>
      <w:r w:rsidRPr="00532E80">
        <w:t xml:space="preserve">It is at the discretion of the </w:t>
      </w:r>
      <w:r w:rsidR="004F719A">
        <w:t xml:space="preserve">University Drama </w:t>
      </w:r>
      <w:r w:rsidR="0086722B">
        <w:t>&amp;</w:t>
      </w:r>
      <w:r w:rsidR="00FE4CDE">
        <w:t xml:space="preserve"> </w:t>
      </w:r>
      <w:r w:rsidR="004F719A">
        <w:t>Music Committee</w:t>
      </w:r>
      <w:r w:rsidRPr="00532E80">
        <w:t xml:space="preserve"> to decide </w:t>
      </w:r>
      <w:proofErr w:type="gramStart"/>
      <w:r w:rsidRPr="00532E80">
        <w:t>whether or not</w:t>
      </w:r>
      <w:proofErr w:type="gramEnd"/>
      <w:r w:rsidRPr="00532E80">
        <w:t xml:space="preserve"> to award a grant.</w:t>
      </w:r>
    </w:p>
    <w:p w14:paraId="3DD63AFA" w14:textId="05E1ECCB" w:rsidR="00137ADE" w:rsidRPr="006B16E4" w:rsidRDefault="00137ADE" w:rsidP="00421EA9">
      <w:pPr>
        <w:rPr>
          <w:rFonts w:cs="Calibri"/>
        </w:rPr>
      </w:pPr>
      <w:r w:rsidRPr="00CC3C38">
        <w:rPr>
          <w:rFonts w:cs="Calibri"/>
        </w:rPr>
        <w:t>Appl</w:t>
      </w:r>
      <w:r w:rsidR="004B49C7" w:rsidRPr="00CC3C38">
        <w:rPr>
          <w:rFonts w:cs="Calibri"/>
        </w:rPr>
        <w:t xml:space="preserve">ications should be </w:t>
      </w:r>
      <w:r w:rsidRPr="00F3023B">
        <w:rPr>
          <w:rFonts w:cs="Calibri"/>
          <w:bCs/>
        </w:rPr>
        <w:t>emailed</w:t>
      </w:r>
      <w:r w:rsidRPr="00CC3C38">
        <w:rPr>
          <w:rFonts w:cs="Calibri"/>
        </w:rPr>
        <w:t xml:space="preserve"> to</w:t>
      </w:r>
      <w:r w:rsidR="007D1A68">
        <w:rPr>
          <w:rFonts w:cs="Calibri"/>
        </w:rPr>
        <w:t xml:space="preserve"> the Cler</w:t>
      </w:r>
      <w:r w:rsidR="00FE4CDE">
        <w:rPr>
          <w:rFonts w:cs="Calibri"/>
        </w:rPr>
        <w:t xml:space="preserve">k </w:t>
      </w:r>
      <w:r w:rsidR="00FE4CDE" w:rsidRPr="00532E80">
        <w:t xml:space="preserve">of the </w:t>
      </w:r>
      <w:r w:rsidR="00FE4CDE">
        <w:t>University Drama &amp; Music Committee</w:t>
      </w:r>
      <w:r w:rsidRPr="00CC3C38">
        <w:rPr>
          <w:rFonts w:cs="Calibri"/>
        </w:rPr>
        <w:t>:</w:t>
      </w:r>
      <w:r w:rsidR="00421EA9" w:rsidRPr="00CC3C38">
        <w:rPr>
          <w:rFonts w:cs="Calibri"/>
        </w:rPr>
        <w:t xml:space="preserve"> </w:t>
      </w:r>
      <w:r w:rsidR="00F7159E">
        <w:rPr>
          <w:rFonts w:cs="Calibri"/>
        </w:rPr>
        <w:t>Pauline Faulds</w:t>
      </w:r>
      <w:r w:rsidR="00DB458C">
        <w:rPr>
          <w:rFonts w:cs="Calibri"/>
        </w:rPr>
        <w:t xml:space="preserve"> (</w:t>
      </w:r>
      <w:hyperlink r:id="rId8" w:history="1">
        <w:r w:rsidR="00175679" w:rsidRPr="008D3564">
          <w:rPr>
            <w:rStyle w:val="Hyperlink"/>
            <w:rFonts w:cs="Calibri"/>
          </w:rPr>
          <w:t>pa-facdeans@st-andrews.ac.uk</w:t>
        </w:r>
      </w:hyperlink>
      <w:r w:rsidR="00DB458C">
        <w:rPr>
          <w:rFonts w:cs="Calibri"/>
        </w:rPr>
        <w:t>) in the Principal</w:t>
      </w:r>
      <w:r w:rsidR="00175679">
        <w:rPr>
          <w:rFonts w:cs="Calibri"/>
        </w:rPr>
        <w:t>’s</w:t>
      </w:r>
      <w:r w:rsidR="00DB458C">
        <w:rPr>
          <w:rFonts w:cs="Calibri"/>
        </w:rPr>
        <w:t xml:space="preserve"> Office</w:t>
      </w:r>
    </w:p>
    <w:p w14:paraId="6FC8C545" w14:textId="2BD7F6AD" w:rsidR="00137ADE" w:rsidRPr="006B16E4" w:rsidRDefault="00137ADE" w:rsidP="00421EA9">
      <w:pPr>
        <w:rPr>
          <w:rFonts w:cs="Calibri"/>
        </w:rPr>
      </w:pPr>
      <w:r w:rsidRPr="00CC3C38">
        <w:rPr>
          <w:rFonts w:cs="Calibri"/>
        </w:rPr>
        <w:t xml:space="preserve">The </w:t>
      </w:r>
      <w:r w:rsidR="004F719A">
        <w:rPr>
          <w:rFonts w:cs="Calibri"/>
          <w:i/>
        </w:rPr>
        <w:t xml:space="preserve">University Drama </w:t>
      </w:r>
      <w:r w:rsidR="0086722B">
        <w:rPr>
          <w:rFonts w:cs="Calibri"/>
          <w:i/>
        </w:rPr>
        <w:t>&amp;</w:t>
      </w:r>
      <w:r w:rsidR="004F719A">
        <w:rPr>
          <w:rFonts w:cs="Calibri"/>
          <w:i/>
        </w:rPr>
        <w:t xml:space="preserve"> Music</w:t>
      </w:r>
      <w:r w:rsidR="00DB458C">
        <w:rPr>
          <w:rFonts w:cs="Calibri"/>
          <w:i/>
        </w:rPr>
        <w:t xml:space="preserve"> Committee </w:t>
      </w:r>
      <w:r w:rsidRPr="00CC3C38">
        <w:rPr>
          <w:rFonts w:cs="Calibri"/>
        </w:rPr>
        <w:t>will consider applications</w:t>
      </w:r>
      <w:r w:rsidR="00421EA9" w:rsidRPr="00CC3C38">
        <w:rPr>
          <w:rFonts w:cs="Calibri"/>
        </w:rPr>
        <w:t xml:space="preserve"> periodically during the academic year.  Application deadlines </w:t>
      </w:r>
      <w:r w:rsidR="00227176">
        <w:rPr>
          <w:rFonts w:cs="Calibri"/>
        </w:rPr>
        <w:t xml:space="preserve">are </w:t>
      </w:r>
      <w:r w:rsidR="007A7A99">
        <w:rPr>
          <w:rFonts w:cs="Calibri"/>
        </w:rPr>
        <w:t xml:space="preserve">notified </w:t>
      </w:r>
      <w:r w:rsidR="0056201B">
        <w:rPr>
          <w:rFonts w:cs="Calibri"/>
        </w:rPr>
        <w:t xml:space="preserve">in </w:t>
      </w:r>
      <w:hyperlink r:id="rId9" w:history="1">
        <w:r w:rsidR="0056201B" w:rsidRPr="0056201B">
          <w:rPr>
            <w:rStyle w:val="Hyperlink"/>
            <w:rFonts w:cs="Calibri"/>
          </w:rPr>
          <w:t>Student Memos</w:t>
        </w:r>
      </w:hyperlink>
    </w:p>
    <w:sectPr w:rsidR="00137ADE" w:rsidRPr="006B16E4" w:rsidSect="00B75B7F">
      <w:footerReference w:type="default" r:id="rId10"/>
      <w:pgSz w:w="11906" w:h="16838"/>
      <w:pgMar w:top="851" w:right="1440" w:bottom="993" w:left="1440" w:header="708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3FA7" w14:textId="77777777" w:rsidR="0013120A" w:rsidRDefault="0013120A" w:rsidP="00421EA9">
      <w:pPr>
        <w:spacing w:after="0" w:line="240" w:lineRule="auto"/>
      </w:pPr>
      <w:r>
        <w:separator/>
      </w:r>
    </w:p>
  </w:endnote>
  <w:endnote w:type="continuationSeparator" w:id="0">
    <w:p w14:paraId="11F6F95F" w14:textId="77777777" w:rsidR="0013120A" w:rsidRDefault="0013120A" w:rsidP="0042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29C8" w14:textId="33BB7996" w:rsidR="00140AE8" w:rsidRPr="00421EA9" w:rsidRDefault="00140AE8" w:rsidP="00421EA9">
    <w:pPr>
      <w:pStyle w:val="Footer"/>
      <w:rPr>
        <w:sz w:val="18"/>
        <w:szCs w:val="18"/>
      </w:rPr>
    </w:pPr>
    <w:r w:rsidRPr="00421EA9">
      <w:rPr>
        <w:sz w:val="18"/>
        <w:szCs w:val="18"/>
      </w:rPr>
      <w:t xml:space="preserve">Revised </w:t>
    </w:r>
    <w:r w:rsidR="002635A7">
      <w:rPr>
        <w:sz w:val="18"/>
        <w:szCs w:val="18"/>
      </w:rPr>
      <w:t xml:space="preserve">Feb </w:t>
    </w:r>
    <w:r w:rsidR="00F4487B">
      <w:rPr>
        <w:sz w:val="18"/>
        <w:szCs w:val="18"/>
      </w:rPr>
      <w:t>202</w:t>
    </w:r>
    <w:r w:rsidR="002635A7">
      <w:rPr>
        <w:sz w:val="18"/>
        <w:szCs w:val="18"/>
      </w:rPr>
      <w:t>5</w:t>
    </w:r>
    <w:r w:rsidRPr="00421EA9">
      <w:rPr>
        <w:sz w:val="18"/>
        <w:szCs w:val="18"/>
      </w:rPr>
      <w:tab/>
    </w:r>
    <w:r w:rsidRPr="00421EA9">
      <w:rPr>
        <w:sz w:val="18"/>
        <w:szCs w:val="18"/>
      </w:rPr>
      <w:tab/>
      <w:t xml:space="preserve">Page </w:t>
    </w:r>
    <w:r w:rsidRPr="00421EA9">
      <w:rPr>
        <w:b/>
        <w:bCs/>
        <w:sz w:val="18"/>
        <w:szCs w:val="18"/>
      </w:rPr>
      <w:fldChar w:fldCharType="begin"/>
    </w:r>
    <w:r w:rsidRPr="00421EA9">
      <w:rPr>
        <w:b/>
        <w:bCs/>
        <w:sz w:val="18"/>
        <w:szCs w:val="18"/>
      </w:rPr>
      <w:instrText xml:space="preserve"> PAGE </w:instrText>
    </w:r>
    <w:r w:rsidRPr="00421EA9">
      <w:rPr>
        <w:b/>
        <w:bCs/>
        <w:sz w:val="18"/>
        <w:szCs w:val="18"/>
      </w:rPr>
      <w:fldChar w:fldCharType="separate"/>
    </w:r>
    <w:r w:rsidR="008A3FA9">
      <w:rPr>
        <w:b/>
        <w:bCs/>
        <w:noProof/>
        <w:sz w:val="18"/>
        <w:szCs w:val="18"/>
      </w:rPr>
      <w:t>3</w:t>
    </w:r>
    <w:r w:rsidRPr="00421EA9">
      <w:rPr>
        <w:b/>
        <w:bCs/>
        <w:sz w:val="18"/>
        <w:szCs w:val="18"/>
      </w:rPr>
      <w:fldChar w:fldCharType="end"/>
    </w:r>
    <w:r w:rsidRPr="00421EA9">
      <w:rPr>
        <w:sz w:val="18"/>
        <w:szCs w:val="18"/>
      </w:rPr>
      <w:t xml:space="preserve"> of </w:t>
    </w:r>
    <w:r w:rsidRPr="00421EA9">
      <w:rPr>
        <w:b/>
        <w:bCs/>
        <w:sz w:val="18"/>
        <w:szCs w:val="18"/>
      </w:rPr>
      <w:fldChar w:fldCharType="begin"/>
    </w:r>
    <w:r w:rsidRPr="00421EA9">
      <w:rPr>
        <w:b/>
        <w:bCs/>
        <w:sz w:val="18"/>
        <w:szCs w:val="18"/>
      </w:rPr>
      <w:instrText xml:space="preserve"> NUMPAGES  </w:instrText>
    </w:r>
    <w:r w:rsidRPr="00421EA9">
      <w:rPr>
        <w:b/>
        <w:bCs/>
        <w:sz w:val="18"/>
        <w:szCs w:val="18"/>
      </w:rPr>
      <w:fldChar w:fldCharType="separate"/>
    </w:r>
    <w:r w:rsidR="008A3FA9">
      <w:rPr>
        <w:b/>
        <w:bCs/>
        <w:noProof/>
        <w:sz w:val="18"/>
        <w:szCs w:val="18"/>
      </w:rPr>
      <w:t>3</w:t>
    </w:r>
    <w:r w:rsidRPr="00421EA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F237" w14:textId="77777777" w:rsidR="0013120A" w:rsidRDefault="0013120A" w:rsidP="00421EA9">
      <w:pPr>
        <w:spacing w:after="0" w:line="240" w:lineRule="auto"/>
      </w:pPr>
      <w:r>
        <w:separator/>
      </w:r>
    </w:p>
  </w:footnote>
  <w:footnote w:type="continuationSeparator" w:id="0">
    <w:p w14:paraId="4DD2DFFA" w14:textId="77777777" w:rsidR="0013120A" w:rsidRDefault="0013120A" w:rsidP="00421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ECD"/>
    <w:multiLevelType w:val="multilevel"/>
    <w:tmpl w:val="1F52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61BE4"/>
    <w:multiLevelType w:val="hybridMultilevel"/>
    <w:tmpl w:val="76FAB7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F6CE1"/>
    <w:multiLevelType w:val="hybridMultilevel"/>
    <w:tmpl w:val="A424771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F567678"/>
    <w:multiLevelType w:val="hybridMultilevel"/>
    <w:tmpl w:val="87621F56"/>
    <w:lvl w:ilvl="0" w:tplc="B31CD63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278615">
    <w:abstractNumId w:val="0"/>
  </w:num>
  <w:num w:numId="2" w16cid:durableId="349720201">
    <w:abstractNumId w:val="1"/>
  </w:num>
  <w:num w:numId="3" w16cid:durableId="495072122">
    <w:abstractNumId w:val="3"/>
  </w:num>
  <w:num w:numId="4" w16cid:durableId="13973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DE"/>
    <w:rsid w:val="00004389"/>
    <w:rsid w:val="00037386"/>
    <w:rsid w:val="000B71DB"/>
    <w:rsid w:val="000B7DFE"/>
    <w:rsid w:val="000E664B"/>
    <w:rsid w:val="00104782"/>
    <w:rsid w:val="00130E95"/>
    <w:rsid w:val="0013120A"/>
    <w:rsid w:val="00137ADE"/>
    <w:rsid w:val="00140AE8"/>
    <w:rsid w:val="00151A71"/>
    <w:rsid w:val="00160043"/>
    <w:rsid w:val="00167F8F"/>
    <w:rsid w:val="00175679"/>
    <w:rsid w:val="001B6169"/>
    <w:rsid w:val="001E23AC"/>
    <w:rsid w:val="001E4EFC"/>
    <w:rsid w:val="001F68C4"/>
    <w:rsid w:val="0021719F"/>
    <w:rsid w:val="002227C1"/>
    <w:rsid w:val="00227176"/>
    <w:rsid w:val="00243182"/>
    <w:rsid w:val="002527B2"/>
    <w:rsid w:val="002635A7"/>
    <w:rsid w:val="00290D35"/>
    <w:rsid w:val="00313B7D"/>
    <w:rsid w:val="00383412"/>
    <w:rsid w:val="003B5BAF"/>
    <w:rsid w:val="003B7A2C"/>
    <w:rsid w:val="003C2A9A"/>
    <w:rsid w:val="003F68A7"/>
    <w:rsid w:val="003F732E"/>
    <w:rsid w:val="004177B7"/>
    <w:rsid w:val="00421EA9"/>
    <w:rsid w:val="004443C1"/>
    <w:rsid w:val="00461CE0"/>
    <w:rsid w:val="004A759C"/>
    <w:rsid w:val="004B49C7"/>
    <w:rsid w:val="004D6634"/>
    <w:rsid w:val="004F719A"/>
    <w:rsid w:val="00513F9F"/>
    <w:rsid w:val="00543150"/>
    <w:rsid w:val="00543F00"/>
    <w:rsid w:val="00551CD5"/>
    <w:rsid w:val="00556A26"/>
    <w:rsid w:val="0056201B"/>
    <w:rsid w:val="005744A1"/>
    <w:rsid w:val="00586991"/>
    <w:rsid w:val="005C4D00"/>
    <w:rsid w:val="006243D7"/>
    <w:rsid w:val="006B16E4"/>
    <w:rsid w:val="006D0975"/>
    <w:rsid w:val="00701357"/>
    <w:rsid w:val="007446BF"/>
    <w:rsid w:val="007461E4"/>
    <w:rsid w:val="00771153"/>
    <w:rsid w:val="00796EFA"/>
    <w:rsid w:val="007A7A99"/>
    <w:rsid w:val="007C1339"/>
    <w:rsid w:val="007D0598"/>
    <w:rsid w:val="007D1A68"/>
    <w:rsid w:val="008034AC"/>
    <w:rsid w:val="00810257"/>
    <w:rsid w:val="0086722B"/>
    <w:rsid w:val="00882C88"/>
    <w:rsid w:val="008A3FA9"/>
    <w:rsid w:val="008C38AD"/>
    <w:rsid w:val="008C4684"/>
    <w:rsid w:val="009B5714"/>
    <w:rsid w:val="009C584E"/>
    <w:rsid w:val="00A3449B"/>
    <w:rsid w:val="00AB1F63"/>
    <w:rsid w:val="00AB45D1"/>
    <w:rsid w:val="00AD742E"/>
    <w:rsid w:val="00AE332F"/>
    <w:rsid w:val="00AF0A0B"/>
    <w:rsid w:val="00B031E2"/>
    <w:rsid w:val="00B47EDB"/>
    <w:rsid w:val="00B611A1"/>
    <w:rsid w:val="00B61BDB"/>
    <w:rsid w:val="00B627C3"/>
    <w:rsid w:val="00B75B7F"/>
    <w:rsid w:val="00BA2E1F"/>
    <w:rsid w:val="00BB3FBF"/>
    <w:rsid w:val="00BD20CA"/>
    <w:rsid w:val="00C74D54"/>
    <w:rsid w:val="00CB46FA"/>
    <w:rsid w:val="00CC3C38"/>
    <w:rsid w:val="00D16BF2"/>
    <w:rsid w:val="00D31431"/>
    <w:rsid w:val="00D4314B"/>
    <w:rsid w:val="00D46495"/>
    <w:rsid w:val="00D46AC1"/>
    <w:rsid w:val="00D70409"/>
    <w:rsid w:val="00D7046E"/>
    <w:rsid w:val="00D84CD9"/>
    <w:rsid w:val="00DB30C6"/>
    <w:rsid w:val="00DB458C"/>
    <w:rsid w:val="00DE3460"/>
    <w:rsid w:val="00E16C40"/>
    <w:rsid w:val="00E2320E"/>
    <w:rsid w:val="00E33745"/>
    <w:rsid w:val="00E41CB2"/>
    <w:rsid w:val="00EA41DE"/>
    <w:rsid w:val="00EC0726"/>
    <w:rsid w:val="00EC1141"/>
    <w:rsid w:val="00F16EA5"/>
    <w:rsid w:val="00F3023B"/>
    <w:rsid w:val="00F37A2B"/>
    <w:rsid w:val="00F416B9"/>
    <w:rsid w:val="00F4487B"/>
    <w:rsid w:val="00F50F98"/>
    <w:rsid w:val="00F627F2"/>
    <w:rsid w:val="00F7159E"/>
    <w:rsid w:val="00F7475C"/>
    <w:rsid w:val="00FB582F"/>
    <w:rsid w:val="00FC1EB0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68AE"/>
  <w15:chartTrackingRefBased/>
  <w15:docId w15:val="{339F7D0B-C57F-4A9A-9C45-1898559E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8A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8A7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8A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49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E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1E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1E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1EA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40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CE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6B16E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E664B"/>
    <w:pPr>
      <w:ind w:left="720"/>
      <w:contextualSpacing/>
    </w:pPr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DB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5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B45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458C"/>
    <w:rPr>
      <w:b/>
      <w:bCs/>
      <w:lang w:eastAsia="en-US"/>
    </w:rPr>
  </w:style>
  <w:style w:type="paragraph" w:styleId="Revision">
    <w:name w:val="Revision"/>
    <w:hidden/>
    <w:uiPriority w:val="99"/>
    <w:semiHidden/>
    <w:rsid w:val="00DB458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DB458C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7567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3F68A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F68A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F68A7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-facdeans@st-andrew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st-andrews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mos.wp.st-andrew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3507</CharactersWithSpaces>
  <SharedDoc>false</SharedDoc>
  <HLinks>
    <vt:vector size="18" baseType="variant">
      <vt:variant>
        <vt:i4>917576</vt:i4>
      </vt:variant>
      <vt:variant>
        <vt:i4>6</vt:i4>
      </vt:variant>
      <vt:variant>
        <vt:i4>0</vt:i4>
      </vt:variant>
      <vt:variant>
        <vt:i4>5</vt:i4>
      </vt:variant>
      <vt:variant>
        <vt:lpwstr>https://www.st-andrews.ac.uk/students/money/bursariesandscholarships/antonytudorfund/</vt:lpwstr>
      </vt:variant>
      <vt:variant>
        <vt:lpwstr/>
      </vt:variant>
      <vt:variant>
        <vt:i4>2424909</vt:i4>
      </vt:variant>
      <vt:variant>
        <vt:i4>3</vt:i4>
      </vt:variant>
      <vt:variant>
        <vt:i4>0</vt:i4>
      </vt:variant>
      <vt:variant>
        <vt:i4>5</vt:i4>
      </vt:variant>
      <vt:variant>
        <vt:lpwstr>mailto:pa-facdeans@st-andrews.ac.uk</vt:lpwstr>
      </vt:variant>
      <vt:variant>
        <vt:lpwstr/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https://news.st-andrews.ac.uk/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 Tudor application form</dc:title>
  <dc:subject/>
  <dc:creator>Aileen Colford</dc:creator>
  <cp:keywords/>
  <cp:lastModifiedBy>Pauline Faulds</cp:lastModifiedBy>
  <cp:revision>2</cp:revision>
  <cp:lastPrinted>2012-10-03T16:48:00Z</cp:lastPrinted>
  <dcterms:created xsi:type="dcterms:W3CDTF">2025-03-14T16:11:00Z</dcterms:created>
  <dcterms:modified xsi:type="dcterms:W3CDTF">2025-03-14T16:11:00Z</dcterms:modified>
</cp:coreProperties>
</file>