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8603" w14:textId="77777777" w:rsidR="00C449A9" w:rsidRPr="00C449A9" w:rsidRDefault="00E72F0D" w:rsidP="00E72F0D">
      <w:pPr>
        <w:ind w:right="424"/>
        <w:jc w:val="center"/>
        <w:rPr>
          <w:rFonts w:asciiTheme="minorHAnsi" w:hAnsiTheme="minorHAnsi" w:cs="Calibri"/>
          <w:b/>
          <w:bCs/>
          <w:u w:val="single"/>
        </w:rPr>
      </w:pPr>
      <w:proofErr w:type="spellStart"/>
      <w:r>
        <w:rPr>
          <w:rFonts w:asciiTheme="minorHAnsi" w:hAnsiTheme="minorHAnsi" w:cs="Calibri"/>
          <w:b/>
          <w:bCs/>
          <w:u w:val="single"/>
        </w:rPr>
        <w:t>TrAC</w:t>
      </w:r>
      <w:proofErr w:type="spellEnd"/>
      <w:r>
        <w:rPr>
          <w:rFonts w:asciiTheme="minorHAnsi" w:hAnsiTheme="minorHAnsi" w:cs="Calibri"/>
          <w:b/>
          <w:bCs/>
          <w:u w:val="single"/>
        </w:rPr>
        <w:t xml:space="preserve"> – TIME ALLOCATION SURVEY</w:t>
      </w:r>
      <w:r w:rsidR="00E21120">
        <w:rPr>
          <w:rFonts w:asciiTheme="minorHAnsi" w:hAnsiTheme="minorHAnsi" w:cs="Calibri"/>
          <w:b/>
          <w:bCs/>
          <w:u w:val="single"/>
        </w:rPr>
        <w:t xml:space="preserve"> (TAS)</w:t>
      </w:r>
      <w:r>
        <w:rPr>
          <w:rFonts w:asciiTheme="minorHAnsi" w:hAnsiTheme="minorHAnsi" w:cs="Calibri"/>
          <w:b/>
          <w:bCs/>
          <w:u w:val="single"/>
        </w:rPr>
        <w:t xml:space="preserve"> </w:t>
      </w:r>
      <w:r w:rsidR="006478BA">
        <w:rPr>
          <w:rFonts w:asciiTheme="minorHAnsi" w:hAnsiTheme="minorHAnsi" w:cs="Calibri"/>
          <w:b/>
          <w:bCs/>
          <w:u w:val="single"/>
        </w:rPr>
        <w:t>20</w:t>
      </w:r>
      <w:r w:rsidR="00B16C92">
        <w:rPr>
          <w:rFonts w:asciiTheme="minorHAnsi" w:hAnsiTheme="minorHAnsi" w:cs="Calibri"/>
          <w:b/>
          <w:bCs/>
          <w:u w:val="single"/>
        </w:rPr>
        <w:t>22-23</w:t>
      </w:r>
    </w:p>
    <w:p w14:paraId="2FE7F742" w14:textId="77777777" w:rsidR="00C449A9" w:rsidRDefault="00C449A9" w:rsidP="006A3123">
      <w:pPr>
        <w:rPr>
          <w:rFonts w:asciiTheme="minorHAnsi" w:hAnsiTheme="minorHAnsi" w:cs="Calibri"/>
          <w:b/>
          <w:bCs/>
          <w:u w:val="single"/>
        </w:rPr>
      </w:pPr>
    </w:p>
    <w:p w14:paraId="71057478" w14:textId="77777777" w:rsidR="00C449A9" w:rsidRPr="00B16C92" w:rsidRDefault="00C449A9" w:rsidP="006A3123">
      <w:pPr>
        <w:ind w:left="576"/>
        <w:rPr>
          <w:rFonts w:asciiTheme="minorHAnsi" w:hAnsiTheme="minorHAnsi" w:cs="Calibri"/>
          <w:b/>
          <w:bCs/>
          <w:color w:val="0070C0"/>
          <w:u w:val="single"/>
        </w:rPr>
      </w:pPr>
      <w:r w:rsidRPr="00B16C92">
        <w:rPr>
          <w:rFonts w:asciiTheme="minorHAnsi" w:hAnsiTheme="minorHAnsi" w:cs="Calibri"/>
          <w:b/>
          <w:bCs/>
          <w:color w:val="0070C0"/>
          <w:u w:val="single"/>
        </w:rPr>
        <w:t xml:space="preserve">GUIDANCE FOR COMPLETION OF THE WEB BASED </w:t>
      </w:r>
      <w:r w:rsidR="00B16C92">
        <w:rPr>
          <w:rFonts w:asciiTheme="minorHAnsi" w:hAnsiTheme="minorHAnsi" w:cs="Calibri"/>
          <w:b/>
          <w:bCs/>
          <w:color w:val="0070C0"/>
          <w:u w:val="single"/>
        </w:rPr>
        <w:t>TIME ALLOCATION SURVEY</w:t>
      </w:r>
      <w:r w:rsidR="00BC52AA">
        <w:rPr>
          <w:rFonts w:asciiTheme="minorHAnsi" w:hAnsiTheme="minorHAnsi" w:cs="Calibri"/>
          <w:b/>
          <w:bCs/>
          <w:color w:val="0070C0"/>
          <w:u w:val="single"/>
        </w:rPr>
        <w:t xml:space="preserve"> (TAS)</w:t>
      </w:r>
    </w:p>
    <w:p w14:paraId="79520318" w14:textId="77777777" w:rsidR="006A3123" w:rsidRPr="00B16C92" w:rsidRDefault="006A3123" w:rsidP="006A3123">
      <w:pPr>
        <w:ind w:left="576"/>
        <w:rPr>
          <w:rFonts w:asciiTheme="minorHAnsi" w:hAnsiTheme="minorHAnsi" w:cs="Calibri"/>
          <w:b/>
          <w:bCs/>
          <w:color w:val="0070C0"/>
          <w:highlight w:val="yellow"/>
          <w:u w:val="single"/>
        </w:rPr>
      </w:pPr>
    </w:p>
    <w:p w14:paraId="5A4DB850" w14:textId="77777777" w:rsidR="00010E85" w:rsidRPr="00BC52AA" w:rsidRDefault="00BC52AA" w:rsidP="006A3123">
      <w:pPr>
        <w:numPr>
          <w:ilvl w:val="0"/>
          <w:numId w:val="16"/>
        </w:numPr>
        <w:tabs>
          <w:tab w:val="left" w:pos="851"/>
        </w:tabs>
        <w:ind w:left="851" w:hanging="425"/>
        <w:jc w:val="both"/>
        <w:rPr>
          <w:rFonts w:ascii="Calibri" w:hAnsi="Calibri" w:cs="Calibri"/>
          <w:spacing w:val="-4"/>
          <w:w w:val="105"/>
          <w:sz w:val="22"/>
          <w:szCs w:val="22"/>
        </w:rPr>
      </w:pPr>
      <w:r w:rsidRPr="00BC52AA">
        <w:rPr>
          <w:rFonts w:ascii="Calibri" w:hAnsi="Calibri" w:cs="Calibri"/>
          <w:spacing w:val="-3"/>
          <w:w w:val="105"/>
          <w:sz w:val="22"/>
          <w:szCs w:val="22"/>
        </w:rPr>
        <w:t xml:space="preserve">At the end of each </w:t>
      </w:r>
      <w:proofErr w:type="gramStart"/>
      <w:r w:rsidRPr="00BC52AA">
        <w:rPr>
          <w:rFonts w:ascii="Calibri" w:hAnsi="Calibri" w:cs="Calibri"/>
          <w:spacing w:val="-3"/>
          <w:w w:val="105"/>
          <w:sz w:val="22"/>
          <w:szCs w:val="22"/>
        </w:rPr>
        <w:t>4 month</w:t>
      </w:r>
      <w:proofErr w:type="gramEnd"/>
      <w:r w:rsidRPr="00BC52AA">
        <w:rPr>
          <w:rFonts w:ascii="Calibri" w:hAnsi="Calibri" w:cs="Calibri"/>
          <w:spacing w:val="-3"/>
          <w:w w:val="105"/>
          <w:sz w:val="22"/>
          <w:szCs w:val="22"/>
        </w:rPr>
        <w:t xml:space="preserve"> period, complete the TAS retrospectively. </w:t>
      </w:r>
    </w:p>
    <w:p w14:paraId="72A4B3FE" w14:textId="77777777" w:rsidR="00010E85" w:rsidRPr="00297768" w:rsidRDefault="0033117E" w:rsidP="006A3123">
      <w:pPr>
        <w:numPr>
          <w:ilvl w:val="0"/>
          <w:numId w:val="16"/>
        </w:numPr>
        <w:tabs>
          <w:tab w:val="left" w:pos="851"/>
        </w:tabs>
        <w:ind w:left="851" w:right="216" w:hanging="425"/>
        <w:jc w:val="both"/>
        <w:rPr>
          <w:rFonts w:ascii="Calibri" w:hAnsi="Calibri" w:cs="Calibri"/>
          <w:spacing w:val="-4"/>
          <w:w w:val="105"/>
          <w:sz w:val="22"/>
          <w:szCs w:val="22"/>
        </w:rPr>
      </w:pPr>
      <w:r w:rsidRPr="00297768">
        <w:rPr>
          <w:rFonts w:ascii="Calibri" w:hAnsi="Calibri" w:cs="Calibri"/>
          <w:spacing w:val="-6"/>
          <w:w w:val="105"/>
          <w:sz w:val="22"/>
          <w:szCs w:val="22"/>
        </w:rPr>
        <w:t xml:space="preserve">Before starting the web </w:t>
      </w:r>
      <w:proofErr w:type="gramStart"/>
      <w:r w:rsidRPr="00297768">
        <w:rPr>
          <w:rFonts w:ascii="Calibri" w:hAnsi="Calibri" w:cs="Calibri"/>
          <w:spacing w:val="-6"/>
          <w:w w:val="105"/>
          <w:sz w:val="22"/>
          <w:szCs w:val="22"/>
        </w:rPr>
        <w:t>diary</w:t>
      </w:r>
      <w:proofErr w:type="gramEnd"/>
      <w:r w:rsidRPr="00297768">
        <w:rPr>
          <w:rFonts w:ascii="Calibri" w:hAnsi="Calibri" w:cs="Calibri"/>
          <w:spacing w:val="-6"/>
          <w:w w:val="105"/>
          <w:sz w:val="22"/>
          <w:szCs w:val="22"/>
        </w:rPr>
        <w:t xml:space="preserve"> please read the notes below</w:t>
      </w:r>
      <w:r w:rsidR="006A3123" w:rsidRPr="00297768">
        <w:rPr>
          <w:rFonts w:ascii="Calibri" w:hAnsi="Calibri" w:cs="Calibri"/>
          <w:spacing w:val="-6"/>
          <w:w w:val="105"/>
          <w:sz w:val="22"/>
          <w:szCs w:val="22"/>
        </w:rPr>
        <w:t xml:space="preserve"> - they give</w:t>
      </w:r>
      <w:r w:rsidR="00010E85" w:rsidRPr="00297768">
        <w:rPr>
          <w:rFonts w:ascii="Calibri" w:hAnsi="Calibri" w:cs="Calibri"/>
          <w:spacing w:val="-6"/>
          <w:w w:val="105"/>
          <w:sz w:val="22"/>
          <w:szCs w:val="22"/>
        </w:rPr>
        <w:t xml:space="preserve"> illustrative examples of </w:t>
      </w:r>
      <w:r w:rsidR="00010E85" w:rsidRPr="00297768">
        <w:rPr>
          <w:rFonts w:ascii="Calibri" w:hAnsi="Calibri" w:cs="Calibri"/>
          <w:spacing w:val="-4"/>
          <w:w w:val="105"/>
          <w:sz w:val="22"/>
          <w:szCs w:val="22"/>
        </w:rPr>
        <w:t xml:space="preserve">TRAC definitions </w:t>
      </w:r>
      <w:r w:rsidR="006A3123" w:rsidRPr="00297768">
        <w:rPr>
          <w:rFonts w:ascii="Calibri" w:hAnsi="Calibri" w:cs="Calibri"/>
          <w:spacing w:val="-4"/>
          <w:w w:val="105"/>
          <w:sz w:val="22"/>
          <w:szCs w:val="22"/>
        </w:rPr>
        <w:t xml:space="preserve">and </w:t>
      </w:r>
      <w:r w:rsidR="00010E85" w:rsidRPr="00297768">
        <w:rPr>
          <w:rFonts w:ascii="Calibri" w:hAnsi="Calibri" w:cs="Calibri"/>
          <w:spacing w:val="-4"/>
          <w:w w:val="105"/>
          <w:sz w:val="22"/>
          <w:szCs w:val="22"/>
        </w:rPr>
        <w:t xml:space="preserve">of how to allocate time to </w:t>
      </w:r>
      <w:r w:rsidR="00331281">
        <w:rPr>
          <w:rFonts w:ascii="Calibri" w:hAnsi="Calibri" w:cs="Calibri"/>
          <w:spacing w:val="-4"/>
          <w:w w:val="105"/>
          <w:sz w:val="22"/>
          <w:szCs w:val="22"/>
        </w:rPr>
        <w:t>Teaching (</w:t>
      </w:r>
      <w:r w:rsidR="00010E85" w:rsidRPr="00297768">
        <w:rPr>
          <w:rFonts w:ascii="Calibri" w:hAnsi="Calibri" w:cs="Calibri"/>
          <w:spacing w:val="-4"/>
          <w:w w:val="105"/>
          <w:sz w:val="22"/>
          <w:szCs w:val="22"/>
        </w:rPr>
        <w:t>T</w:t>
      </w:r>
      <w:r w:rsidR="00331281">
        <w:rPr>
          <w:rFonts w:ascii="Calibri" w:hAnsi="Calibri" w:cs="Calibri"/>
          <w:spacing w:val="-4"/>
          <w:w w:val="105"/>
          <w:sz w:val="22"/>
          <w:szCs w:val="22"/>
        </w:rPr>
        <w:t>)</w:t>
      </w:r>
      <w:r w:rsidR="00010E85" w:rsidRPr="00297768">
        <w:rPr>
          <w:rFonts w:ascii="Calibri" w:hAnsi="Calibri" w:cs="Calibri"/>
          <w:spacing w:val="-4"/>
          <w:w w:val="105"/>
          <w:sz w:val="22"/>
          <w:szCs w:val="22"/>
        </w:rPr>
        <w:t xml:space="preserve">, </w:t>
      </w:r>
      <w:r w:rsidR="00331281">
        <w:rPr>
          <w:rFonts w:ascii="Calibri" w:hAnsi="Calibri" w:cs="Calibri"/>
          <w:spacing w:val="-4"/>
          <w:w w:val="105"/>
          <w:sz w:val="22"/>
          <w:szCs w:val="22"/>
        </w:rPr>
        <w:t xml:space="preserve">Research </w:t>
      </w:r>
      <w:r w:rsidR="00DC224C">
        <w:rPr>
          <w:rFonts w:ascii="Calibri" w:hAnsi="Calibri" w:cs="Calibri"/>
          <w:spacing w:val="-4"/>
          <w:w w:val="105"/>
          <w:sz w:val="22"/>
          <w:szCs w:val="22"/>
        </w:rPr>
        <w:t>(R</w:t>
      </w:r>
      <w:r w:rsidR="00331281">
        <w:rPr>
          <w:rFonts w:ascii="Calibri" w:hAnsi="Calibri" w:cs="Calibri"/>
          <w:spacing w:val="-4"/>
          <w:w w:val="105"/>
          <w:sz w:val="22"/>
          <w:szCs w:val="22"/>
        </w:rPr>
        <w:t>)</w:t>
      </w:r>
      <w:r w:rsidR="00010E85" w:rsidRPr="00297768">
        <w:rPr>
          <w:rFonts w:ascii="Calibri" w:hAnsi="Calibri" w:cs="Calibri"/>
          <w:spacing w:val="-4"/>
          <w:w w:val="105"/>
          <w:sz w:val="22"/>
          <w:szCs w:val="22"/>
        </w:rPr>
        <w:t>,</w:t>
      </w:r>
      <w:r w:rsidR="00331281">
        <w:rPr>
          <w:rFonts w:ascii="Calibri" w:hAnsi="Calibri" w:cs="Calibri"/>
          <w:spacing w:val="-4"/>
          <w:w w:val="105"/>
          <w:sz w:val="22"/>
          <w:szCs w:val="22"/>
        </w:rPr>
        <w:t xml:space="preserve"> Other (</w:t>
      </w:r>
      <w:r w:rsidR="00010E85" w:rsidRPr="00297768">
        <w:rPr>
          <w:rFonts w:ascii="Calibri" w:hAnsi="Calibri" w:cs="Calibri"/>
          <w:spacing w:val="-4"/>
          <w:w w:val="105"/>
          <w:sz w:val="22"/>
          <w:szCs w:val="22"/>
        </w:rPr>
        <w:t>O</w:t>
      </w:r>
      <w:r w:rsidR="00331281">
        <w:rPr>
          <w:rFonts w:ascii="Calibri" w:hAnsi="Calibri" w:cs="Calibri"/>
          <w:spacing w:val="-4"/>
          <w:w w:val="105"/>
          <w:sz w:val="22"/>
          <w:szCs w:val="22"/>
        </w:rPr>
        <w:t>)</w:t>
      </w:r>
      <w:r w:rsidR="00010E85" w:rsidRPr="00297768">
        <w:rPr>
          <w:rFonts w:ascii="Calibri" w:hAnsi="Calibri" w:cs="Calibri"/>
          <w:spacing w:val="-4"/>
          <w:w w:val="105"/>
          <w:sz w:val="22"/>
          <w:szCs w:val="22"/>
        </w:rPr>
        <w:t xml:space="preserve"> and </w:t>
      </w:r>
      <w:r w:rsidR="00331281">
        <w:rPr>
          <w:rFonts w:ascii="Calibri" w:hAnsi="Calibri" w:cs="Calibri"/>
          <w:spacing w:val="-4"/>
          <w:w w:val="105"/>
          <w:sz w:val="22"/>
          <w:szCs w:val="22"/>
        </w:rPr>
        <w:t>Support (</w:t>
      </w:r>
      <w:r w:rsidR="00010E85" w:rsidRPr="00297768">
        <w:rPr>
          <w:rFonts w:ascii="Calibri" w:hAnsi="Calibri" w:cs="Calibri"/>
          <w:spacing w:val="-4"/>
          <w:w w:val="105"/>
          <w:sz w:val="22"/>
          <w:szCs w:val="22"/>
        </w:rPr>
        <w:t>S</w:t>
      </w:r>
      <w:r w:rsidR="00331281">
        <w:rPr>
          <w:rFonts w:ascii="Calibri" w:hAnsi="Calibri" w:cs="Calibri"/>
          <w:spacing w:val="-4"/>
          <w:w w:val="105"/>
          <w:sz w:val="22"/>
          <w:szCs w:val="22"/>
        </w:rPr>
        <w:t>)</w:t>
      </w:r>
      <w:r w:rsidR="00010E85" w:rsidRPr="00297768">
        <w:rPr>
          <w:rFonts w:ascii="Calibri" w:hAnsi="Calibri" w:cs="Calibri"/>
          <w:spacing w:val="-4"/>
          <w:w w:val="105"/>
          <w:sz w:val="22"/>
          <w:szCs w:val="22"/>
        </w:rPr>
        <w:t>.</w:t>
      </w:r>
    </w:p>
    <w:p w14:paraId="339A1CCC" w14:textId="77777777" w:rsidR="00AC61EE" w:rsidRPr="00297768" w:rsidRDefault="00AC61EE" w:rsidP="006A3123">
      <w:pPr>
        <w:numPr>
          <w:ilvl w:val="0"/>
          <w:numId w:val="16"/>
        </w:numPr>
        <w:tabs>
          <w:tab w:val="left" w:pos="851"/>
        </w:tabs>
        <w:ind w:left="851" w:right="648" w:hanging="425"/>
        <w:jc w:val="both"/>
        <w:rPr>
          <w:rFonts w:ascii="Calibri" w:hAnsi="Calibri" w:cs="Calibri"/>
          <w:w w:val="105"/>
          <w:sz w:val="22"/>
          <w:szCs w:val="22"/>
        </w:rPr>
      </w:pPr>
      <w:r w:rsidRPr="00297768">
        <w:rPr>
          <w:rFonts w:ascii="Calibri" w:hAnsi="Calibri" w:cs="Calibri"/>
          <w:w w:val="105"/>
          <w:sz w:val="22"/>
          <w:szCs w:val="22"/>
        </w:rPr>
        <w:t xml:space="preserve">If an activity is split across categories, where possible proportionally allocate this to each relevant category </w:t>
      </w:r>
      <w:proofErr w:type="gramStart"/>
      <w:r w:rsidRPr="00297768">
        <w:rPr>
          <w:rFonts w:ascii="Calibri" w:hAnsi="Calibri" w:cs="Calibri"/>
          <w:w w:val="105"/>
          <w:sz w:val="22"/>
          <w:szCs w:val="22"/>
        </w:rPr>
        <w:t>e.g.</w:t>
      </w:r>
      <w:proofErr w:type="gramEnd"/>
      <w:r w:rsidRPr="00297768">
        <w:rPr>
          <w:rFonts w:ascii="Calibri" w:hAnsi="Calibri" w:cs="Calibri"/>
          <w:w w:val="105"/>
          <w:sz w:val="22"/>
          <w:szCs w:val="22"/>
        </w:rPr>
        <w:t xml:space="preserve"> a research meeting with RA’s, PGR’s and UG may require to be split across the 3 categories of TCH, RPG plus the relevant funded grant</w:t>
      </w:r>
      <w:r w:rsidR="00E21120" w:rsidRPr="00297768">
        <w:rPr>
          <w:rFonts w:ascii="Calibri" w:hAnsi="Calibri" w:cs="Calibri"/>
          <w:w w:val="105"/>
          <w:sz w:val="22"/>
          <w:szCs w:val="22"/>
        </w:rPr>
        <w:t>.</w:t>
      </w:r>
      <w:r w:rsidR="00BC5244">
        <w:rPr>
          <w:rFonts w:ascii="Calibri" w:hAnsi="Calibri" w:cs="Calibri"/>
          <w:w w:val="105"/>
          <w:sz w:val="22"/>
          <w:szCs w:val="22"/>
        </w:rPr>
        <w:t xml:space="preserve"> If tasks cannot be allocated to T, R or O, then General Support can be used.</w:t>
      </w:r>
    </w:p>
    <w:p w14:paraId="3A4F8BF6" w14:textId="77777777" w:rsidR="00D22D87" w:rsidRPr="00B16C92" w:rsidRDefault="00D22D87" w:rsidP="00D22D87">
      <w:pPr>
        <w:tabs>
          <w:tab w:val="left" w:pos="851"/>
        </w:tabs>
        <w:ind w:left="851" w:right="648"/>
        <w:jc w:val="both"/>
        <w:rPr>
          <w:rFonts w:ascii="Calibri" w:hAnsi="Calibri" w:cs="Calibri"/>
          <w:w w:val="105"/>
          <w:sz w:val="22"/>
          <w:szCs w:val="22"/>
          <w:highlight w:val="yellow"/>
        </w:rPr>
      </w:pPr>
    </w:p>
    <w:p w14:paraId="18B92BA5" w14:textId="3CAFBDD7" w:rsidR="00C449A9" w:rsidRPr="00B16C92" w:rsidRDefault="00425197" w:rsidP="006A3123">
      <w:pPr>
        <w:ind w:right="504"/>
        <w:rPr>
          <w:rFonts w:asciiTheme="minorHAnsi" w:hAnsiTheme="minorHAnsi" w:cs="Calibri"/>
          <w:spacing w:val="-3"/>
          <w:w w:val="105"/>
          <w:sz w:val="22"/>
          <w:szCs w:val="22"/>
          <w:highlight w:val="yellow"/>
        </w:rPr>
      </w:pPr>
      <w:r>
        <w:rPr>
          <w:noProof/>
        </w:rPr>
        <mc:AlternateContent>
          <mc:Choice Requires="wps">
            <w:drawing>
              <wp:anchor distT="0" distB="0" distL="114300" distR="114300" simplePos="0" relativeHeight="251658240" behindDoc="0" locked="0" layoutInCell="1" allowOverlap="1" wp14:anchorId="52FE76B2" wp14:editId="1BDB0732">
                <wp:simplePos x="0" y="0"/>
                <wp:positionH relativeFrom="column">
                  <wp:posOffset>-354330</wp:posOffset>
                </wp:positionH>
                <wp:positionV relativeFrom="paragraph">
                  <wp:posOffset>149860</wp:posOffset>
                </wp:positionV>
                <wp:extent cx="6838950" cy="40957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40957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BB99" id="Rectangle 3" o:spid="_x0000_s1026" style="position:absolute;margin-left:-27.9pt;margin-top:11.8pt;width:538.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" filled="f" strokecolor="#0070c0" strokeweight="2pt"/>
            </w:pict>
          </mc:Fallback>
        </mc:AlternateContent>
      </w:r>
    </w:p>
    <w:p w14:paraId="12CC132A" w14:textId="77777777" w:rsidR="006A3123" w:rsidRPr="00B16C92" w:rsidRDefault="00960B6E" w:rsidP="006A3123">
      <w:pPr>
        <w:ind w:right="504"/>
        <w:jc w:val="center"/>
        <w:rPr>
          <w:rFonts w:asciiTheme="minorHAnsi" w:hAnsiTheme="minorHAnsi" w:cs="Calibri"/>
          <w:b/>
          <w:bCs/>
          <w:spacing w:val="-4"/>
          <w:w w:val="105"/>
          <w:sz w:val="22"/>
          <w:szCs w:val="22"/>
        </w:rPr>
      </w:pPr>
      <w:r w:rsidRPr="00B16C92">
        <w:rPr>
          <w:rFonts w:asciiTheme="minorHAnsi" w:hAnsiTheme="minorHAnsi" w:cs="Calibri"/>
          <w:b/>
          <w:bCs/>
          <w:color w:val="0070C0"/>
          <w:spacing w:val="-7"/>
          <w:w w:val="105"/>
        </w:rPr>
        <w:t xml:space="preserve">TCH - </w:t>
      </w:r>
      <w:r w:rsidR="00C449A9" w:rsidRPr="00B16C92">
        <w:rPr>
          <w:rFonts w:asciiTheme="minorHAnsi" w:hAnsiTheme="minorHAnsi" w:cs="Calibri"/>
          <w:b/>
          <w:bCs/>
          <w:color w:val="0070C0"/>
          <w:spacing w:val="-7"/>
          <w:w w:val="105"/>
        </w:rPr>
        <w:t>TEACHING</w:t>
      </w:r>
      <w:r w:rsidR="00C449A9" w:rsidRPr="00B16C92">
        <w:rPr>
          <w:rFonts w:asciiTheme="minorHAnsi" w:hAnsiTheme="minorHAnsi" w:cs="Calibri"/>
          <w:b/>
          <w:bCs/>
          <w:spacing w:val="-7"/>
          <w:w w:val="105"/>
        </w:rPr>
        <w:t xml:space="preserve">: </w:t>
      </w:r>
      <w:r w:rsidR="00C449A9" w:rsidRPr="00B16C92">
        <w:rPr>
          <w:rFonts w:asciiTheme="minorHAnsi" w:hAnsiTheme="minorHAnsi" w:cs="Calibri"/>
          <w:b/>
          <w:bCs/>
          <w:spacing w:val="-7"/>
          <w:w w:val="105"/>
          <w:sz w:val="22"/>
          <w:szCs w:val="22"/>
        </w:rPr>
        <w:t>From Undergraduate to Postgraduate Taug</w:t>
      </w:r>
      <w:r w:rsidR="00EB353F" w:rsidRPr="00B16C92">
        <w:rPr>
          <w:rFonts w:asciiTheme="minorHAnsi" w:hAnsiTheme="minorHAnsi" w:cs="Calibri"/>
          <w:b/>
          <w:bCs/>
          <w:spacing w:val="-7"/>
          <w:w w:val="105"/>
          <w:sz w:val="22"/>
          <w:szCs w:val="22"/>
        </w:rPr>
        <w:t>ht Masters (PGT), including non-</w:t>
      </w:r>
      <w:r w:rsidR="00C449A9" w:rsidRPr="00B16C92">
        <w:rPr>
          <w:rFonts w:asciiTheme="minorHAnsi" w:hAnsiTheme="minorHAnsi" w:cs="Calibri"/>
          <w:b/>
          <w:bCs/>
          <w:spacing w:val="-7"/>
          <w:w w:val="105"/>
          <w:sz w:val="22"/>
          <w:szCs w:val="22"/>
        </w:rPr>
        <w:t xml:space="preserve">credit bearing </w:t>
      </w:r>
      <w:r w:rsidR="00C449A9" w:rsidRPr="00B16C92">
        <w:rPr>
          <w:rFonts w:asciiTheme="minorHAnsi" w:hAnsiTheme="minorHAnsi" w:cs="Calibri"/>
          <w:b/>
          <w:bCs/>
          <w:spacing w:val="-4"/>
          <w:w w:val="105"/>
          <w:sz w:val="22"/>
          <w:szCs w:val="22"/>
        </w:rPr>
        <w:t xml:space="preserve">classes and Evening Degree. </w:t>
      </w:r>
      <w:r w:rsidR="00C449A9" w:rsidRPr="00B16C92">
        <w:rPr>
          <w:rFonts w:asciiTheme="minorHAnsi" w:hAnsiTheme="minorHAnsi" w:cs="Calibri"/>
          <w:b/>
          <w:bCs/>
          <w:spacing w:val="-4"/>
          <w:w w:val="105"/>
          <w:sz w:val="22"/>
          <w:szCs w:val="22"/>
          <w:u w:val="single"/>
        </w:rPr>
        <w:t>Do not</w:t>
      </w:r>
      <w:r w:rsidR="00C449A9" w:rsidRPr="00B16C92">
        <w:rPr>
          <w:rFonts w:asciiTheme="minorHAnsi" w:hAnsiTheme="minorHAnsi" w:cs="Calibri"/>
          <w:b/>
          <w:bCs/>
          <w:spacing w:val="-4"/>
          <w:w w:val="105"/>
          <w:sz w:val="22"/>
          <w:szCs w:val="22"/>
        </w:rPr>
        <w:t xml:space="preserve"> include training of Research Postgraduates (PGRs)</w:t>
      </w:r>
    </w:p>
    <w:p w14:paraId="3A07EAE7" w14:textId="77777777" w:rsidR="006A3123" w:rsidRPr="00B16C92" w:rsidRDefault="006A3123" w:rsidP="006A3123">
      <w:pPr>
        <w:ind w:right="504"/>
        <w:jc w:val="both"/>
        <w:rPr>
          <w:rFonts w:asciiTheme="minorHAnsi" w:hAnsiTheme="minorHAnsi" w:cs="Calibri"/>
          <w:b/>
          <w:bCs/>
          <w:spacing w:val="-4"/>
          <w:w w:val="105"/>
          <w:sz w:val="22"/>
          <w:szCs w:val="22"/>
          <w:highlight w:val="yellow"/>
        </w:rPr>
      </w:pPr>
    </w:p>
    <w:p w14:paraId="5CCB860B" w14:textId="77777777" w:rsidR="00C449A9" w:rsidRPr="00B16C92" w:rsidRDefault="00C449A9" w:rsidP="006A3123">
      <w:pPr>
        <w:numPr>
          <w:ilvl w:val="0"/>
          <w:numId w:val="2"/>
        </w:numPr>
        <w:tabs>
          <w:tab w:val="clear" w:pos="432"/>
          <w:tab w:val="num" w:pos="851"/>
        </w:tabs>
        <w:ind w:left="851" w:right="288" w:hanging="425"/>
        <w:jc w:val="both"/>
        <w:rPr>
          <w:rFonts w:asciiTheme="minorHAnsi" w:hAnsiTheme="minorHAnsi" w:cs="Calibri"/>
          <w:spacing w:val="-4"/>
          <w:w w:val="105"/>
          <w:sz w:val="22"/>
          <w:szCs w:val="22"/>
        </w:rPr>
      </w:pPr>
      <w:r w:rsidRPr="00B16C92">
        <w:rPr>
          <w:rFonts w:asciiTheme="minorHAnsi" w:hAnsiTheme="minorHAnsi" w:cs="Calibri"/>
          <w:spacing w:val="-6"/>
          <w:w w:val="105"/>
          <w:sz w:val="22"/>
          <w:szCs w:val="22"/>
        </w:rPr>
        <w:t>Holding</w:t>
      </w:r>
      <w:r w:rsidR="003E78FC">
        <w:rPr>
          <w:rFonts w:asciiTheme="minorHAnsi" w:hAnsiTheme="minorHAnsi" w:cs="Calibri"/>
          <w:spacing w:val="-6"/>
          <w:w w:val="105"/>
          <w:sz w:val="22"/>
          <w:szCs w:val="22"/>
        </w:rPr>
        <w:t xml:space="preserve"> any</w:t>
      </w:r>
      <w:r w:rsidRPr="00B16C92">
        <w:rPr>
          <w:rFonts w:asciiTheme="minorHAnsi" w:hAnsiTheme="minorHAnsi" w:cs="Calibri"/>
          <w:spacing w:val="-6"/>
          <w:w w:val="105"/>
          <w:sz w:val="22"/>
          <w:szCs w:val="22"/>
        </w:rPr>
        <w:t xml:space="preserve"> lectures, seminars, tutorials and laboratory classes, and preparing/updating materials for </w:t>
      </w:r>
      <w:r w:rsidRPr="00B16C92">
        <w:rPr>
          <w:rFonts w:asciiTheme="minorHAnsi" w:hAnsiTheme="minorHAnsi" w:cs="Calibri"/>
          <w:spacing w:val="-4"/>
          <w:w w:val="105"/>
          <w:sz w:val="22"/>
          <w:szCs w:val="22"/>
        </w:rPr>
        <w:t>these teaching activities. Preparation and design of approved new courses and modules</w:t>
      </w:r>
      <w:r w:rsidR="00E21120" w:rsidRPr="00B16C92">
        <w:rPr>
          <w:rFonts w:asciiTheme="minorHAnsi" w:hAnsiTheme="minorHAnsi" w:cs="Calibri"/>
          <w:spacing w:val="-4"/>
          <w:w w:val="105"/>
          <w:sz w:val="22"/>
          <w:szCs w:val="22"/>
        </w:rPr>
        <w:t>.</w:t>
      </w:r>
      <w:r w:rsidR="00001B6D">
        <w:rPr>
          <w:rFonts w:asciiTheme="minorHAnsi" w:hAnsiTheme="minorHAnsi" w:cs="Calibri"/>
          <w:spacing w:val="-4"/>
          <w:w w:val="105"/>
          <w:sz w:val="22"/>
          <w:szCs w:val="22"/>
        </w:rPr>
        <w:t xml:space="preserve"> </w:t>
      </w:r>
      <w:r w:rsidR="003E78FC">
        <w:rPr>
          <w:rFonts w:asciiTheme="minorHAnsi" w:hAnsiTheme="minorHAnsi" w:cs="Calibri"/>
          <w:spacing w:val="-4"/>
          <w:w w:val="105"/>
          <w:sz w:val="22"/>
          <w:szCs w:val="22"/>
        </w:rPr>
        <w:t>This applies to your own school or when working across schools.</w:t>
      </w:r>
    </w:p>
    <w:p w14:paraId="06E243F1" w14:textId="77777777" w:rsidR="00C449A9" w:rsidRPr="00B16C92" w:rsidRDefault="00C449A9" w:rsidP="006A3123">
      <w:pPr>
        <w:numPr>
          <w:ilvl w:val="0"/>
          <w:numId w:val="2"/>
        </w:numPr>
        <w:tabs>
          <w:tab w:val="clear" w:pos="432"/>
          <w:tab w:val="num" w:pos="851"/>
        </w:tabs>
        <w:ind w:left="851" w:right="216" w:hanging="425"/>
        <w:jc w:val="both"/>
        <w:rPr>
          <w:rFonts w:asciiTheme="minorHAnsi" w:hAnsiTheme="minorHAnsi" w:cs="Calibri"/>
          <w:spacing w:val="-4"/>
          <w:w w:val="105"/>
          <w:sz w:val="22"/>
          <w:szCs w:val="22"/>
        </w:rPr>
      </w:pPr>
      <w:r w:rsidRPr="00B16C92">
        <w:rPr>
          <w:rFonts w:asciiTheme="minorHAnsi" w:hAnsiTheme="minorHAnsi" w:cs="Calibri"/>
          <w:spacing w:val="-5"/>
          <w:w w:val="105"/>
          <w:sz w:val="22"/>
          <w:szCs w:val="22"/>
        </w:rPr>
        <w:t>Reading and assessing student dissertations, reading</w:t>
      </w:r>
      <w:r w:rsidR="00B16C92" w:rsidRPr="00B16C92">
        <w:rPr>
          <w:rFonts w:asciiTheme="minorHAnsi" w:hAnsiTheme="minorHAnsi" w:cs="Calibri"/>
          <w:spacing w:val="-5"/>
          <w:w w:val="105"/>
          <w:sz w:val="22"/>
          <w:szCs w:val="22"/>
        </w:rPr>
        <w:t>/</w:t>
      </w:r>
      <w:r w:rsidRPr="00B16C92">
        <w:rPr>
          <w:rFonts w:asciiTheme="minorHAnsi" w:hAnsiTheme="minorHAnsi" w:cs="Calibri"/>
          <w:spacing w:val="-5"/>
          <w:w w:val="105"/>
          <w:sz w:val="22"/>
          <w:szCs w:val="22"/>
        </w:rPr>
        <w:t xml:space="preserve">marking essays, exam scripts, invigilation </w:t>
      </w:r>
      <w:r w:rsidRPr="00B16C92">
        <w:rPr>
          <w:rFonts w:asciiTheme="minorHAnsi" w:hAnsiTheme="minorHAnsi" w:cs="Calibri"/>
          <w:spacing w:val="-7"/>
          <w:w w:val="105"/>
          <w:sz w:val="22"/>
          <w:szCs w:val="22"/>
        </w:rPr>
        <w:t xml:space="preserve">of examinations, including external examining (both at own and other institutions), but excluding </w:t>
      </w:r>
      <w:r w:rsidRPr="00B16C92">
        <w:rPr>
          <w:rFonts w:asciiTheme="minorHAnsi" w:hAnsiTheme="minorHAnsi" w:cs="Calibri"/>
          <w:spacing w:val="-4"/>
          <w:w w:val="105"/>
          <w:sz w:val="22"/>
          <w:szCs w:val="22"/>
        </w:rPr>
        <w:t xml:space="preserve">Research Postgraduate </w:t>
      </w:r>
      <w:proofErr w:type="spellStart"/>
      <w:r w:rsidRPr="00B16C92">
        <w:rPr>
          <w:rFonts w:asciiTheme="minorHAnsi" w:hAnsiTheme="minorHAnsi" w:cs="Calibri"/>
          <w:spacing w:val="-4"/>
          <w:w w:val="105"/>
          <w:sz w:val="22"/>
          <w:szCs w:val="22"/>
        </w:rPr>
        <w:t>vivas</w:t>
      </w:r>
      <w:proofErr w:type="spellEnd"/>
      <w:r w:rsidR="00E21120" w:rsidRPr="00B16C92">
        <w:rPr>
          <w:rFonts w:asciiTheme="minorHAnsi" w:hAnsiTheme="minorHAnsi" w:cs="Calibri"/>
          <w:spacing w:val="-4"/>
          <w:w w:val="105"/>
          <w:sz w:val="22"/>
          <w:szCs w:val="22"/>
        </w:rPr>
        <w:t>.</w:t>
      </w:r>
    </w:p>
    <w:p w14:paraId="31553644" w14:textId="77777777" w:rsidR="00C449A9" w:rsidRPr="00B16C92" w:rsidRDefault="00C449A9" w:rsidP="006A3123">
      <w:pPr>
        <w:numPr>
          <w:ilvl w:val="0"/>
          <w:numId w:val="2"/>
        </w:numPr>
        <w:tabs>
          <w:tab w:val="clear" w:pos="432"/>
          <w:tab w:val="num" w:pos="851"/>
        </w:tabs>
        <w:ind w:left="851" w:right="144" w:hanging="425"/>
        <w:jc w:val="both"/>
        <w:rPr>
          <w:rFonts w:asciiTheme="minorHAnsi" w:hAnsiTheme="minorHAnsi" w:cs="Calibri"/>
          <w:spacing w:val="-3"/>
          <w:w w:val="105"/>
          <w:sz w:val="22"/>
          <w:szCs w:val="22"/>
        </w:rPr>
      </w:pPr>
      <w:r w:rsidRPr="00B16C92">
        <w:rPr>
          <w:rFonts w:asciiTheme="minorHAnsi" w:hAnsiTheme="minorHAnsi" w:cs="Calibri"/>
          <w:spacing w:val="-7"/>
          <w:w w:val="105"/>
          <w:sz w:val="22"/>
          <w:szCs w:val="22"/>
        </w:rPr>
        <w:t xml:space="preserve">Student contact time for teaching purposes, </w:t>
      </w:r>
      <w:proofErr w:type="gramStart"/>
      <w:r w:rsidRPr="00B16C92">
        <w:rPr>
          <w:rFonts w:asciiTheme="minorHAnsi" w:hAnsiTheme="minorHAnsi" w:cs="Calibri"/>
          <w:spacing w:val="-7"/>
          <w:w w:val="105"/>
          <w:sz w:val="22"/>
          <w:szCs w:val="22"/>
        </w:rPr>
        <w:t>e.g.</w:t>
      </w:r>
      <w:proofErr w:type="gramEnd"/>
      <w:r w:rsidRPr="00B16C92">
        <w:rPr>
          <w:rFonts w:asciiTheme="minorHAnsi" w:hAnsiTheme="minorHAnsi" w:cs="Calibri"/>
          <w:spacing w:val="-7"/>
          <w:w w:val="105"/>
          <w:sz w:val="22"/>
          <w:szCs w:val="22"/>
        </w:rPr>
        <w:t xml:space="preserve"> supervision of projects, dissertations and remedial </w:t>
      </w:r>
      <w:r w:rsidRPr="00B16C92">
        <w:rPr>
          <w:rFonts w:asciiTheme="minorHAnsi" w:hAnsiTheme="minorHAnsi" w:cs="Calibri"/>
          <w:spacing w:val="-3"/>
          <w:w w:val="105"/>
          <w:sz w:val="22"/>
          <w:szCs w:val="22"/>
        </w:rPr>
        <w:t xml:space="preserve">classes, </w:t>
      </w:r>
      <w:proofErr w:type="spellStart"/>
      <w:r w:rsidRPr="00B16C92">
        <w:rPr>
          <w:rFonts w:asciiTheme="minorHAnsi" w:hAnsiTheme="minorHAnsi" w:cs="Calibri"/>
          <w:spacing w:val="-3"/>
          <w:w w:val="105"/>
          <w:sz w:val="22"/>
          <w:szCs w:val="22"/>
        </w:rPr>
        <w:t>organising</w:t>
      </w:r>
      <w:proofErr w:type="spellEnd"/>
      <w:r w:rsidRPr="00B16C92">
        <w:rPr>
          <w:rFonts w:asciiTheme="minorHAnsi" w:hAnsiTheme="minorHAnsi" w:cs="Calibri"/>
          <w:spacing w:val="-3"/>
          <w:w w:val="105"/>
          <w:sz w:val="22"/>
          <w:szCs w:val="22"/>
        </w:rPr>
        <w:t xml:space="preserve"> and visiting placements, supervising fieldwork</w:t>
      </w:r>
      <w:r w:rsidR="00960B6E" w:rsidRPr="00B16C92">
        <w:rPr>
          <w:rFonts w:asciiTheme="minorHAnsi" w:hAnsiTheme="minorHAnsi" w:cs="Calibri"/>
          <w:spacing w:val="-3"/>
          <w:w w:val="105"/>
          <w:sz w:val="22"/>
          <w:szCs w:val="22"/>
        </w:rPr>
        <w:t>, mentee meetings</w:t>
      </w:r>
      <w:r w:rsidR="00E21120" w:rsidRPr="00B16C92">
        <w:rPr>
          <w:rFonts w:asciiTheme="minorHAnsi" w:hAnsiTheme="minorHAnsi" w:cs="Calibri"/>
          <w:spacing w:val="-3"/>
          <w:w w:val="105"/>
          <w:sz w:val="22"/>
          <w:szCs w:val="22"/>
        </w:rPr>
        <w:t>,</w:t>
      </w:r>
    </w:p>
    <w:p w14:paraId="2D0F8DA5" w14:textId="77777777" w:rsidR="00C449A9" w:rsidRPr="00B16C92" w:rsidRDefault="00EB353F" w:rsidP="006A3123">
      <w:pPr>
        <w:numPr>
          <w:ilvl w:val="0"/>
          <w:numId w:val="2"/>
        </w:numPr>
        <w:tabs>
          <w:tab w:val="clear" w:pos="432"/>
          <w:tab w:val="num" w:pos="851"/>
        </w:tabs>
        <w:ind w:left="851" w:right="720" w:hanging="425"/>
        <w:jc w:val="both"/>
        <w:rPr>
          <w:rFonts w:asciiTheme="minorHAnsi" w:hAnsiTheme="minorHAnsi" w:cs="Calibri"/>
          <w:spacing w:val="-4"/>
          <w:w w:val="105"/>
          <w:sz w:val="22"/>
          <w:szCs w:val="22"/>
        </w:rPr>
      </w:pPr>
      <w:r w:rsidRPr="00B16C92">
        <w:rPr>
          <w:rFonts w:asciiTheme="minorHAnsi" w:hAnsiTheme="minorHAnsi" w:cs="Calibri"/>
          <w:spacing w:val="-9"/>
          <w:w w:val="105"/>
          <w:sz w:val="22"/>
          <w:szCs w:val="22"/>
        </w:rPr>
        <w:t>Miscellaneous activity that</w:t>
      </w:r>
      <w:r w:rsidR="00C449A9" w:rsidRPr="00B16C92">
        <w:rPr>
          <w:rFonts w:asciiTheme="minorHAnsi" w:hAnsiTheme="minorHAnsi" w:cs="Calibri"/>
          <w:spacing w:val="-9"/>
          <w:w w:val="105"/>
          <w:sz w:val="22"/>
          <w:szCs w:val="22"/>
        </w:rPr>
        <w:t xml:space="preserve"> </w:t>
      </w:r>
      <w:r w:rsidR="00C449A9" w:rsidRPr="00B16C92">
        <w:rPr>
          <w:rFonts w:asciiTheme="minorHAnsi" w:hAnsiTheme="minorHAnsi" w:cs="Calibri"/>
          <w:b/>
          <w:bCs/>
          <w:spacing w:val="-9"/>
          <w:w w:val="105"/>
          <w:sz w:val="22"/>
          <w:szCs w:val="22"/>
        </w:rPr>
        <w:t xml:space="preserve">directly </w:t>
      </w:r>
      <w:r w:rsidR="00C449A9" w:rsidRPr="00B16C92">
        <w:rPr>
          <w:rFonts w:asciiTheme="minorHAnsi" w:hAnsiTheme="minorHAnsi" w:cs="Calibri"/>
          <w:spacing w:val="-9"/>
          <w:w w:val="105"/>
          <w:sz w:val="22"/>
          <w:szCs w:val="22"/>
        </w:rPr>
        <w:t xml:space="preserve">relates to teaching, including travel </w:t>
      </w:r>
      <w:r w:rsidR="008C18D8">
        <w:rPr>
          <w:rFonts w:asciiTheme="minorHAnsi" w:hAnsiTheme="minorHAnsi" w:cs="Calibri"/>
          <w:spacing w:val="-9"/>
          <w:w w:val="105"/>
          <w:sz w:val="22"/>
          <w:szCs w:val="22"/>
        </w:rPr>
        <w:t>and participation in external</w:t>
      </w:r>
      <w:r w:rsidR="008C18D8" w:rsidRPr="00B16C92">
        <w:rPr>
          <w:rFonts w:asciiTheme="minorHAnsi" w:hAnsiTheme="minorHAnsi" w:cs="Calibri"/>
          <w:spacing w:val="-9"/>
          <w:w w:val="105"/>
          <w:sz w:val="22"/>
          <w:szCs w:val="22"/>
        </w:rPr>
        <w:t xml:space="preserve"> </w:t>
      </w:r>
      <w:r w:rsidR="00C449A9" w:rsidRPr="00B16C92">
        <w:rPr>
          <w:rFonts w:asciiTheme="minorHAnsi" w:hAnsiTheme="minorHAnsi" w:cs="Calibri"/>
          <w:spacing w:val="-9"/>
          <w:w w:val="105"/>
          <w:sz w:val="22"/>
          <w:szCs w:val="22"/>
        </w:rPr>
        <w:t xml:space="preserve">events related to </w:t>
      </w:r>
      <w:r w:rsidR="00C449A9" w:rsidRPr="00B16C92">
        <w:rPr>
          <w:rFonts w:asciiTheme="minorHAnsi" w:hAnsiTheme="minorHAnsi" w:cs="Calibri"/>
          <w:spacing w:val="-4"/>
          <w:w w:val="105"/>
          <w:sz w:val="22"/>
          <w:szCs w:val="22"/>
        </w:rPr>
        <w:t xml:space="preserve">Teaching, </w:t>
      </w:r>
      <w:r w:rsidR="008B72BF" w:rsidRPr="00B16C92">
        <w:rPr>
          <w:rFonts w:asciiTheme="minorHAnsi" w:hAnsiTheme="minorHAnsi" w:cs="Calibri"/>
          <w:spacing w:val="-4"/>
          <w:w w:val="105"/>
          <w:sz w:val="22"/>
          <w:szCs w:val="22"/>
        </w:rPr>
        <w:t xml:space="preserve">Outreach </w:t>
      </w:r>
      <w:r w:rsidR="00C449A9" w:rsidRPr="00B16C92">
        <w:rPr>
          <w:rFonts w:asciiTheme="minorHAnsi" w:hAnsiTheme="minorHAnsi" w:cs="Calibri"/>
          <w:spacing w:val="-4"/>
          <w:w w:val="105"/>
          <w:sz w:val="22"/>
          <w:szCs w:val="22"/>
        </w:rPr>
        <w:t xml:space="preserve">or Knowledge </w:t>
      </w:r>
      <w:r w:rsidR="003C47DF" w:rsidRPr="00B16C92">
        <w:rPr>
          <w:rFonts w:asciiTheme="minorHAnsi" w:hAnsiTheme="minorHAnsi" w:cs="Calibri"/>
          <w:spacing w:val="-4"/>
          <w:w w:val="105"/>
          <w:sz w:val="22"/>
          <w:szCs w:val="22"/>
        </w:rPr>
        <w:t>Exchange</w:t>
      </w:r>
      <w:r w:rsidR="00C449A9" w:rsidRPr="00B16C92">
        <w:rPr>
          <w:rFonts w:asciiTheme="minorHAnsi" w:hAnsiTheme="minorHAnsi" w:cs="Calibri"/>
          <w:spacing w:val="-4"/>
          <w:w w:val="105"/>
          <w:sz w:val="22"/>
          <w:szCs w:val="22"/>
        </w:rPr>
        <w:t xml:space="preserve"> where Teaching is the underlying activity</w:t>
      </w:r>
      <w:r w:rsidR="00E21120" w:rsidRPr="00B16C92">
        <w:rPr>
          <w:rFonts w:asciiTheme="minorHAnsi" w:hAnsiTheme="minorHAnsi" w:cs="Calibri"/>
          <w:spacing w:val="-4"/>
          <w:w w:val="105"/>
          <w:sz w:val="22"/>
          <w:szCs w:val="22"/>
        </w:rPr>
        <w:t>.</w:t>
      </w:r>
    </w:p>
    <w:p w14:paraId="48B9BC99" w14:textId="77777777" w:rsidR="009A5C59" w:rsidRPr="00B16C92" w:rsidRDefault="009A5C59" w:rsidP="00E21120">
      <w:pPr>
        <w:ind w:left="851" w:right="720"/>
        <w:jc w:val="both"/>
        <w:rPr>
          <w:rFonts w:asciiTheme="minorHAnsi" w:hAnsiTheme="minorHAnsi" w:cs="Calibri"/>
          <w:spacing w:val="-4"/>
          <w:w w:val="105"/>
          <w:sz w:val="22"/>
          <w:szCs w:val="22"/>
          <w:highlight w:val="yellow"/>
        </w:rPr>
      </w:pPr>
    </w:p>
    <w:p w14:paraId="18850244" w14:textId="1D88FB7E" w:rsidR="006A3123" w:rsidRPr="00B16C92" w:rsidRDefault="00425197" w:rsidP="006A3123">
      <w:pPr>
        <w:ind w:left="851" w:right="720"/>
        <w:jc w:val="both"/>
        <w:rPr>
          <w:rFonts w:asciiTheme="minorHAnsi" w:hAnsiTheme="minorHAnsi" w:cs="Calibri"/>
          <w:spacing w:val="-4"/>
          <w:w w:val="105"/>
          <w:sz w:val="22"/>
          <w:szCs w:val="22"/>
          <w:highlight w:val="yellow"/>
        </w:rPr>
      </w:pPr>
      <w:r>
        <w:rPr>
          <w:noProof/>
        </w:rPr>
        <mc:AlternateContent>
          <mc:Choice Requires="wps">
            <w:drawing>
              <wp:anchor distT="0" distB="0" distL="114300" distR="114300" simplePos="0" relativeHeight="251659264" behindDoc="0" locked="0" layoutInCell="1" allowOverlap="1" wp14:anchorId="071C7C56" wp14:editId="712E6FEE">
                <wp:simplePos x="0" y="0"/>
                <wp:positionH relativeFrom="column">
                  <wp:posOffset>-354330</wp:posOffset>
                </wp:positionH>
                <wp:positionV relativeFrom="paragraph">
                  <wp:posOffset>69215</wp:posOffset>
                </wp:positionV>
                <wp:extent cx="6838950" cy="4095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40957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9F3A" id="Rectangle 4" o:spid="_x0000_s1026" style="position:absolute;margin-left:-27.9pt;margin-top:5.45pt;width:53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" filled="f" strokecolor="#0070c0" strokeweight="2pt"/>
            </w:pict>
          </mc:Fallback>
        </mc:AlternateContent>
      </w:r>
    </w:p>
    <w:p w14:paraId="41B4A586" w14:textId="77777777" w:rsidR="006A3123" w:rsidRPr="00B16C92" w:rsidRDefault="00960B6E" w:rsidP="001C3728">
      <w:pPr>
        <w:rPr>
          <w:rFonts w:asciiTheme="minorHAnsi" w:hAnsiTheme="minorHAnsi" w:cs="Calibri"/>
          <w:b/>
          <w:bCs/>
          <w:spacing w:val="-4"/>
          <w:w w:val="105"/>
          <w:sz w:val="22"/>
          <w:szCs w:val="22"/>
        </w:rPr>
      </w:pPr>
      <w:r w:rsidRPr="00B16C92">
        <w:rPr>
          <w:rFonts w:asciiTheme="minorHAnsi" w:hAnsiTheme="minorHAnsi" w:cs="Calibri"/>
          <w:b/>
          <w:bCs/>
          <w:color w:val="0070C0"/>
          <w:spacing w:val="-4"/>
          <w:w w:val="105"/>
        </w:rPr>
        <w:t xml:space="preserve">TSUP - </w:t>
      </w:r>
      <w:r w:rsidR="00C449A9" w:rsidRPr="00B16C92">
        <w:rPr>
          <w:rFonts w:asciiTheme="minorHAnsi" w:hAnsiTheme="minorHAnsi" w:cs="Calibri"/>
          <w:b/>
          <w:bCs/>
          <w:color w:val="0070C0"/>
          <w:spacing w:val="-4"/>
          <w:w w:val="105"/>
        </w:rPr>
        <w:t>SUPPORT TO TEACHING</w:t>
      </w:r>
      <w:r w:rsidR="00C449A9" w:rsidRPr="00B16C92">
        <w:rPr>
          <w:rFonts w:asciiTheme="minorHAnsi" w:hAnsiTheme="minorHAnsi" w:cs="Calibri"/>
          <w:b/>
          <w:bCs/>
          <w:spacing w:val="-4"/>
          <w:w w:val="105"/>
          <w:sz w:val="22"/>
          <w:szCs w:val="22"/>
        </w:rPr>
        <w:t xml:space="preserve">: Administration and tasks which indirectly relate to </w:t>
      </w:r>
      <w:proofErr w:type="gramStart"/>
      <w:r w:rsidR="00C449A9" w:rsidRPr="00B16C92">
        <w:rPr>
          <w:rFonts w:asciiTheme="minorHAnsi" w:hAnsiTheme="minorHAnsi" w:cs="Calibri"/>
          <w:b/>
          <w:bCs/>
          <w:spacing w:val="-4"/>
          <w:w w:val="105"/>
          <w:sz w:val="22"/>
          <w:szCs w:val="22"/>
        </w:rPr>
        <w:t>Teaching</w:t>
      </w:r>
      <w:proofErr w:type="gramEnd"/>
    </w:p>
    <w:p w14:paraId="4A3ECFB5" w14:textId="77777777" w:rsidR="006A3123" w:rsidRPr="00B16C92" w:rsidRDefault="006A3123" w:rsidP="006A3123">
      <w:pPr>
        <w:jc w:val="both"/>
        <w:rPr>
          <w:rFonts w:asciiTheme="minorHAnsi" w:hAnsiTheme="minorHAnsi" w:cs="Calibri"/>
          <w:b/>
          <w:bCs/>
          <w:spacing w:val="-4"/>
          <w:w w:val="105"/>
          <w:sz w:val="22"/>
          <w:szCs w:val="22"/>
          <w:highlight w:val="yellow"/>
        </w:rPr>
      </w:pPr>
    </w:p>
    <w:p w14:paraId="66B33E46" w14:textId="77777777" w:rsidR="00C449A9" w:rsidRPr="00B16C92" w:rsidRDefault="00C449A9" w:rsidP="006A3123">
      <w:pPr>
        <w:numPr>
          <w:ilvl w:val="0"/>
          <w:numId w:val="3"/>
        </w:numPr>
        <w:tabs>
          <w:tab w:val="clear" w:pos="360"/>
          <w:tab w:val="num" w:pos="851"/>
        </w:tabs>
        <w:ind w:left="851" w:right="216" w:hanging="425"/>
        <w:jc w:val="both"/>
        <w:rPr>
          <w:rFonts w:asciiTheme="minorHAnsi" w:hAnsiTheme="minorHAnsi" w:cs="Calibri"/>
          <w:spacing w:val="-4"/>
          <w:w w:val="105"/>
          <w:sz w:val="22"/>
          <w:szCs w:val="22"/>
        </w:rPr>
      </w:pPr>
      <w:r w:rsidRPr="00B16C92">
        <w:rPr>
          <w:rFonts w:asciiTheme="minorHAnsi" w:hAnsiTheme="minorHAnsi" w:cs="Calibri"/>
          <w:spacing w:val="-7"/>
          <w:w w:val="105"/>
          <w:sz w:val="22"/>
          <w:szCs w:val="22"/>
        </w:rPr>
        <w:t>Timetabling, examination boards, preparing prospectuses, module reviews</w:t>
      </w:r>
      <w:r w:rsidR="00937872" w:rsidRPr="00B16C92">
        <w:rPr>
          <w:rFonts w:asciiTheme="minorHAnsi" w:hAnsiTheme="minorHAnsi" w:cs="Calibri"/>
          <w:spacing w:val="-7"/>
          <w:w w:val="105"/>
          <w:sz w:val="22"/>
          <w:szCs w:val="22"/>
        </w:rPr>
        <w:t xml:space="preserve"> (subsequent updates and editing etc. is Teaching)</w:t>
      </w:r>
      <w:r w:rsidRPr="00B16C92">
        <w:rPr>
          <w:rFonts w:asciiTheme="minorHAnsi" w:hAnsiTheme="minorHAnsi" w:cs="Calibri"/>
          <w:spacing w:val="-7"/>
          <w:w w:val="105"/>
          <w:sz w:val="22"/>
          <w:szCs w:val="22"/>
        </w:rPr>
        <w:t xml:space="preserve">, general administration </w:t>
      </w:r>
      <w:r w:rsidRPr="00B16C92">
        <w:rPr>
          <w:rFonts w:asciiTheme="minorHAnsi" w:hAnsiTheme="minorHAnsi" w:cs="Calibri"/>
          <w:spacing w:val="-4"/>
          <w:w w:val="105"/>
          <w:sz w:val="22"/>
          <w:szCs w:val="22"/>
        </w:rPr>
        <w:t>related to Teaching</w:t>
      </w:r>
      <w:r w:rsidR="008C18D8">
        <w:rPr>
          <w:rFonts w:asciiTheme="minorHAnsi" w:hAnsiTheme="minorHAnsi" w:cs="Calibri"/>
          <w:spacing w:val="-4"/>
          <w:w w:val="105"/>
          <w:sz w:val="22"/>
          <w:szCs w:val="22"/>
        </w:rPr>
        <w:t>.</w:t>
      </w:r>
    </w:p>
    <w:p w14:paraId="0568F660" w14:textId="77777777" w:rsidR="00C449A9" w:rsidRPr="00B16C92" w:rsidRDefault="00C449A9" w:rsidP="006A3123">
      <w:pPr>
        <w:numPr>
          <w:ilvl w:val="0"/>
          <w:numId w:val="2"/>
        </w:numPr>
        <w:tabs>
          <w:tab w:val="clear" w:pos="432"/>
          <w:tab w:val="num" w:pos="851"/>
        </w:tabs>
        <w:ind w:left="851" w:right="360"/>
        <w:jc w:val="both"/>
        <w:rPr>
          <w:rFonts w:asciiTheme="minorHAnsi" w:hAnsiTheme="minorHAnsi" w:cs="Calibri"/>
          <w:spacing w:val="-4"/>
          <w:w w:val="105"/>
          <w:sz w:val="22"/>
          <w:szCs w:val="22"/>
        </w:rPr>
      </w:pPr>
      <w:r w:rsidRPr="00B16C92">
        <w:rPr>
          <w:rFonts w:asciiTheme="minorHAnsi" w:hAnsiTheme="minorHAnsi" w:cs="Calibri"/>
          <w:spacing w:val="-6"/>
          <w:w w:val="105"/>
          <w:sz w:val="22"/>
          <w:szCs w:val="22"/>
        </w:rPr>
        <w:t xml:space="preserve">Interviewing </w:t>
      </w:r>
      <w:r w:rsidR="00937872" w:rsidRPr="00B16C92">
        <w:rPr>
          <w:rFonts w:asciiTheme="minorHAnsi" w:hAnsiTheme="minorHAnsi" w:cs="Calibri"/>
          <w:spacing w:val="-6"/>
          <w:w w:val="105"/>
          <w:sz w:val="22"/>
          <w:szCs w:val="22"/>
        </w:rPr>
        <w:t xml:space="preserve">undergraduate and taught postgraduate </w:t>
      </w:r>
      <w:r w:rsidRPr="00B16C92">
        <w:rPr>
          <w:rFonts w:asciiTheme="minorHAnsi" w:hAnsiTheme="minorHAnsi" w:cs="Calibri"/>
          <w:spacing w:val="-6"/>
          <w:w w:val="105"/>
          <w:sz w:val="22"/>
          <w:szCs w:val="22"/>
        </w:rPr>
        <w:t>students, admissions and induction, pastoral support</w:t>
      </w:r>
      <w:r w:rsidR="00937872" w:rsidRPr="00B16C92">
        <w:rPr>
          <w:rFonts w:asciiTheme="minorHAnsi" w:hAnsiTheme="minorHAnsi" w:cs="Calibri"/>
          <w:spacing w:val="-6"/>
          <w:w w:val="105"/>
          <w:sz w:val="22"/>
          <w:szCs w:val="22"/>
        </w:rPr>
        <w:t>/mentoring</w:t>
      </w:r>
      <w:r w:rsidRPr="00B16C92">
        <w:rPr>
          <w:rFonts w:asciiTheme="minorHAnsi" w:hAnsiTheme="minorHAnsi" w:cs="Calibri"/>
          <w:spacing w:val="-6"/>
          <w:w w:val="105"/>
          <w:sz w:val="22"/>
          <w:szCs w:val="22"/>
        </w:rPr>
        <w:t xml:space="preserve"> (outside timetabled tutorials), </w:t>
      </w:r>
      <w:r w:rsidRPr="00B16C92">
        <w:rPr>
          <w:rFonts w:asciiTheme="minorHAnsi" w:hAnsiTheme="minorHAnsi" w:cs="Calibri"/>
          <w:spacing w:val="-4"/>
          <w:w w:val="105"/>
          <w:sz w:val="22"/>
          <w:szCs w:val="22"/>
        </w:rPr>
        <w:t xml:space="preserve">and </w:t>
      </w:r>
      <w:r w:rsidR="00EB353F" w:rsidRPr="00B16C92">
        <w:rPr>
          <w:rFonts w:asciiTheme="minorHAnsi" w:hAnsiTheme="minorHAnsi" w:cs="Calibri"/>
          <w:spacing w:val="-4"/>
          <w:w w:val="105"/>
          <w:sz w:val="22"/>
          <w:szCs w:val="22"/>
        </w:rPr>
        <w:t>counseling</w:t>
      </w:r>
      <w:r w:rsidRPr="00B16C92">
        <w:rPr>
          <w:rFonts w:asciiTheme="minorHAnsi" w:hAnsiTheme="minorHAnsi" w:cs="Calibri"/>
          <w:spacing w:val="-4"/>
          <w:w w:val="105"/>
          <w:sz w:val="22"/>
          <w:szCs w:val="22"/>
        </w:rPr>
        <w:t xml:space="preserve"> of students and </w:t>
      </w:r>
      <w:proofErr w:type="gramStart"/>
      <w:r w:rsidRPr="00B16C92">
        <w:rPr>
          <w:rFonts w:asciiTheme="minorHAnsi" w:hAnsiTheme="minorHAnsi" w:cs="Calibri"/>
          <w:spacing w:val="-4"/>
          <w:w w:val="105"/>
          <w:sz w:val="22"/>
          <w:szCs w:val="22"/>
        </w:rPr>
        <w:t>schools</w:t>
      </w:r>
      <w:proofErr w:type="gramEnd"/>
      <w:r w:rsidRPr="00B16C92">
        <w:rPr>
          <w:rFonts w:asciiTheme="minorHAnsi" w:hAnsiTheme="minorHAnsi" w:cs="Calibri"/>
          <w:spacing w:val="-4"/>
          <w:w w:val="105"/>
          <w:sz w:val="22"/>
          <w:szCs w:val="22"/>
        </w:rPr>
        <w:t xml:space="preserve"> liaison</w:t>
      </w:r>
      <w:r w:rsidR="00E21120" w:rsidRPr="00B16C92">
        <w:rPr>
          <w:rFonts w:asciiTheme="minorHAnsi" w:hAnsiTheme="minorHAnsi" w:cs="Calibri"/>
          <w:spacing w:val="-4"/>
          <w:w w:val="105"/>
          <w:sz w:val="22"/>
          <w:szCs w:val="22"/>
        </w:rPr>
        <w:t>.</w:t>
      </w:r>
    </w:p>
    <w:p w14:paraId="26C0666A" w14:textId="77777777" w:rsidR="00C449A9" w:rsidRPr="00B16C92" w:rsidRDefault="00C449A9" w:rsidP="006A3123">
      <w:pPr>
        <w:numPr>
          <w:ilvl w:val="0"/>
          <w:numId w:val="2"/>
        </w:numPr>
        <w:tabs>
          <w:tab w:val="clear" w:pos="432"/>
          <w:tab w:val="num" w:pos="851"/>
        </w:tabs>
        <w:ind w:left="851" w:right="360"/>
        <w:jc w:val="both"/>
        <w:rPr>
          <w:rFonts w:asciiTheme="minorHAnsi" w:hAnsiTheme="minorHAnsi" w:cs="Calibri"/>
          <w:spacing w:val="-4"/>
          <w:w w:val="105"/>
          <w:sz w:val="22"/>
          <w:szCs w:val="22"/>
        </w:rPr>
      </w:pPr>
      <w:r w:rsidRPr="00B16C92">
        <w:rPr>
          <w:rFonts w:asciiTheme="minorHAnsi" w:hAnsiTheme="minorHAnsi" w:cs="Calibri"/>
          <w:spacing w:val="-7"/>
          <w:w w:val="105"/>
          <w:sz w:val="22"/>
          <w:szCs w:val="22"/>
        </w:rPr>
        <w:t>Writing books</w:t>
      </w:r>
      <w:r w:rsidR="008C18D8">
        <w:rPr>
          <w:rFonts w:asciiTheme="minorHAnsi" w:hAnsiTheme="minorHAnsi" w:cs="Calibri"/>
          <w:spacing w:val="-7"/>
          <w:w w:val="105"/>
          <w:sz w:val="22"/>
          <w:szCs w:val="22"/>
        </w:rPr>
        <w:t>, articles</w:t>
      </w:r>
      <w:r w:rsidRPr="00B16C92">
        <w:rPr>
          <w:rFonts w:asciiTheme="minorHAnsi" w:hAnsiTheme="minorHAnsi" w:cs="Calibri"/>
          <w:spacing w:val="-7"/>
          <w:w w:val="105"/>
          <w:sz w:val="22"/>
          <w:szCs w:val="22"/>
        </w:rPr>
        <w:t xml:space="preserve"> etc</w:t>
      </w:r>
      <w:r w:rsidR="00EB353F" w:rsidRPr="00B16C92">
        <w:rPr>
          <w:rFonts w:asciiTheme="minorHAnsi" w:hAnsiTheme="minorHAnsi" w:cs="Calibri"/>
          <w:spacing w:val="-7"/>
          <w:w w:val="105"/>
          <w:sz w:val="22"/>
          <w:szCs w:val="22"/>
        </w:rPr>
        <w:t>.</w:t>
      </w:r>
      <w:r w:rsidRPr="00B16C92">
        <w:rPr>
          <w:rFonts w:asciiTheme="minorHAnsi" w:hAnsiTheme="minorHAnsi" w:cs="Calibri"/>
          <w:spacing w:val="-7"/>
          <w:w w:val="105"/>
          <w:sz w:val="22"/>
          <w:szCs w:val="22"/>
        </w:rPr>
        <w:t xml:space="preserve"> for teaching purposes, </w:t>
      </w:r>
      <w:proofErr w:type="gramStart"/>
      <w:r w:rsidRPr="00B16C92">
        <w:rPr>
          <w:rFonts w:asciiTheme="minorHAnsi" w:hAnsiTheme="minorHAnsi" w:cs="Calibri"/>
          <w:spacing w:val="-7"/>
          <w:w w:val="105"/>
          <w:sz w:val="22"/>
          <w:szCs w:val="22"/>
        </w:rPr>
        <w:t>preparation</w:t>
      </w:r>
      <w:proofErr w:type="gramEnd"/>
      <w:r w:rsidRPr="00B16C92">
        <w:rPr>
          <w:rFonts w:asciiTheme="minorHAnsi" w:hAnsiTheme="minorHAnsi" w:cs="Calibri"/>
          <w:spacing w:val="-7"/>
          <w:w w:val="105"/>
          <w:sz w:val="22"/>
          <w:szCs w:val="22"/>
        </w:rPr>
        <w:t xml:space="preserve"> and initial course development - where the </w:t>
      </w:r>
      <w:r w:rsidRPr="00B16C92">
        <w:rPr>
          <w:rFonts w:asciiTheme="minorHAnsi" w:hAnsiTheme="minorHAnsi" w:cs="Calibri"/>
          <w:spacing w:val="-6"/>
          <w:w w:val="105"/>
          <w:sz w:val="22"/>
          <w:szCs w:val="22"/>
        </w:rPr>
        <w:t xml:space="preserve">future of the course is not certain or has not been approved. Preparation for approved courses </w:t>
      </w:r>
      <w:r w:rsidRPr="00B16C92">
        <w:rPr>
          <w:rFonts w:asciiTheme="minorHAnsi" w:hAnsiTheme="minorHAnsi" w:cs="Calibri"/>
          <w:spacing w:val="-4"/>
          <w:w w:val="105"/>
          <w:sz w:val="22"/>
          <w:szCs w:val="22"/>
        </w:rPr>
        <w:t>counts under Teaching</w:t>
      </w:r>
      <w:r w:rsidR="00937872" w:rsidRPr="00B16C92">
        <w:rPr>
          <w:rFonts w:asciiTheme="minorHAnsi" w:hAnsiTheme="minorHAnsi" w:cs="Calibri"/>
          <w:spacing w:val="-4"/>
          <w:w w:val="105"/>
          <w:sz w:val="22"/>
          <w:szCs w:val="22"/>
        </w:rPr>
        <w:t>.</w:t>
      </w:r>
    </w:p>
    <w:p w14:paraId="3E25CA6C" w14:textId="77777777" w:rsidR="00C449A9" w:rsidRPr="00B16C92" w:rsidRDefault="00C449A9" w:rsidP="006A3123">
      <w:pPr>
        <w:numPr>
          <w:ilvl w:val="0"/>
          <w:numId w:val="3"/>
        </w:numPr>
        <w:tabs>
          <w:tab w:val="clear" w:pos="360"/>
          <w:tab w:val="num" w:pos="851"/>
        </w:tabs>
        <w:ind w:left="851" w:right="648" w:hanging="425"/>
        <w:jc w:val="both"/>
        <w:rPr>
          <w:rFonts w:asciiTheme="minorHAnsi" w:hAnsiTheme="minorHAnsi" w:cs="Calibri"/>
          <w:spacing w:val="-4"/>
          <w:w w:val="105"/>
          <w:sz w:val="22"/>
          <w:szCs w:val="22"/>
        </w:rPr>
      </w:pPr>
      <w:r w:rsidRPr="00B16C92">
        <w:rPr>
          <w:rFonts w:asciiTheme="minorHAnsi" w:hAnsiTheme="minorHAnsi" w:cs="Calibri"/>
          <w:spacing w:val="-6"/>
          <w:w w:val="105"/>
          <w:sz w:val="22"/>
          <w:szCs w:val="22"/>
        </w:rPr>
        <w:t xml:space="preserve">Attending courses, committees, quality assurance related to teaching, </w:t>
      </w:r>
      <w:proofErr w:type="gramStart"/>
      <w:r w:rsidRPr="00B16C92">
        <w:rPr>
          <w:rFonts w:asciiTheme="minorHAnsi" w:hAnsiTheme="minorHAnsi" w:cs="Calibri"/>
          <w:spacing w:val="-6"/>
          <w:w w:val="105"/>
          <w:sz w:val="22"/>
          <w:szCs w:val="22"/>
        </w:rPr>
        <w:t>e.g.</w:t>
      </w:r>
      <w:proofErr w:type="gramEnd"/>
      <w:r w:rsidRPr="00B16C92">
        <w:rPr>
          <w:rFonts w:asciiTheme="minorHAnsi" w:hAnsiTheme="minorHAnsi" w:cs="Calibri"/>
          <w:spacing w:val="-6"/>
          <w:w w:val="105"/>
          <w:sz w:val="22"/>
          <w:szCs w:val="22"/>
        </w:rPr>
        <w:t xml:space="preserve"> QAA.</w:t>
      </w:r>
      <w:r w:rsidR="00BF14B8" w:rsidRPr="00B16C92">
        <w:rPr>
          <w:rFonts w:asciiTheme="minorHAnsi" w:hAnsiTheme="minorHAnsi" w:cs="Calibri"/>
          <w:spacing w:val="-6"/>
          <w:w w:val="105"/>
          <w:sz w:val="22"/>
          <w:szCs w:val="22"/>
        </w:rPr>
        <w:t xml:space="preserve"> </w:t>
      </w:r>
      <w:r w:rsidRPr="00B16C92">
        <w:rPr>
          <w:rFonts w:asciiTheme="minorHAnsi" w:hAnsiTheme="minorHAnsi" w:cs="Calibri"/>
          <w:spacing w:val="-6"/>
          <w:w w:val="105"/>
          <w:sz w:val="22"/>
          <w:szCs w:val="22"/>
        </w:rPr>
        <w:t xml:space="preserve">Continued </w:t>
      </w:r>
      <w:r w:rsidRPr="00B16C92">
        <w:rPr>
          <w:rFonts w:asciiTheme="minorHAnsi" w:hAnsiTheme="minorHAnsi" w:cs="Calibri"/>
          <w:spacing w:val="-8"/>
          <w:w w:val="105"/>
          <w:sz w:val="22"/>
          <w:szCs w:val="22"/>
        </w:rPr>
        <w:t xml:space="preserve">Professional Development, advancement of knowledge and skills related directly to teaching, </w:t>
      </w:r>
      <w:r w:rsidRPr="00B16C92">
        <w:rPr>
          <w:rFonts w:asciiTheme="minorHAnsi" w:hAnsiTheme="minorHAnsi" w:cs="Calibri"/>
          <w:spacing w:val="-4"/>
          <w:w w:val="105"/>
          <w:sz w:val="22"/>
          <w:szCs w:val="22"/>
        </w:rPr>
        <w:t>secondment to/academic exchanges with other universities for teaching activities</w:t>
      </w:r>
      <w:r w:rsidR="00937872" w:rsidRPr="00B16C92">
        <w:rPr>
          <w:rFonts w:asciiTheme="minorHAnsi" w:hAnsiTheme="minorHAnsi" w:cs="Calibri"/>
          <w:spacing w:val="-4"/>
          <w:w w:val="105"/>
          <w:sz w:val="22"/>
          <w:szCs w:val="22"/>
        </w:rPr>
        <w:t>.</w:t>
      </w:r>
    </w:p>
    <w:p w14:paraId="4AD369E0" w14:textId="77777777" w:rsidR="00937872" w:rsidRPr="00B16C92" w:rsidRDefault="00937872" w:rsidP="006A3123">
      <w:pPr>
        <w:numPr>
          <w:ilvl w:val="0"/>
          <w:numId w:val="3"/>
        </w:numPr>
        <w:tabs>
          <w:tab w:val="clear" w:pos="360"/>
          <w:tab w:val="num" w:pos="851"/>
        </w:tabs>
        <w:ind w:left="851" w:right="648" w:hanging="425"/>
        <w:jc w:val="both"/>
        <w:rPr>
          <w:rFonts w:asciiTheme="minorHAnsi" w:hAnsiTheme="minorHAnsi" w:cs="Calibri"/>
          <w:spacing w:val="-4"/>
          <w:w w:val="105"/>
          <w:sz w:val="22"/>
          <w:szCs w:val="22"/>
        </w:rPr>
      </w:pPr>
      <w:r w:rsidRPr="00B16C92">
        <w:rPr>
          <w:rFonts w:asciiTheme="minorHAnsi" w:hAnsiTheme="minorHAnsi" w:cs="Calibri"/>
          <w:spacing w:val="-4"/>
          <w:w w:val="105"/>
          <w:sz w:val="22"/>
          <w:szCs w:val="22"/>
        </w:rPr>
        <w:t>Publicity for teaching facilities and opportunities.</w:t>
      </w:r>
    </w:p>
    <w:p w14:paraId="2B918BA5" w14:textId="77777777" w:rsidR="009A5C59" w:rsidRPr="00B16C92" w:rsidRDefault="009A5C59" w:rsidP="00E21120">
      <w:pPr>
        <w:ind w:left="851" w:right="648"/>
        <w:jc w:val="both"/>
        <w:rPr>
          <w:rFonts w:asciiTheme="minorHAnsi" w:hAnsiTheme="minorHAnsi" w:cs="Calibri"/>
          <w:spacing w:val="-4"/>
          <w:w w:val="105"/>
          <w:sz w:val="22"/>
          <w:szCs w:val="22"/>
          <w:highlight w:val="yellow"/>
        </w:rPr>
      </w:pPr>
    </w:p>
    <w:p w14:paraId="09A7078B" w14:textId="3C475B39" w:rsidR="006A3123" w:rsidRPr="00B16C92" w:rsidRDefault="00425197" w:rsidP="006A3123">
      <w:pPr>
        <w:ind w:left="851" w:right="648"/>
        <w:jc w:val="both"/>
        <w:rPr>
          <w:rFonts w:asciiTheme="minorHAnsi" w:hAnsiTheme="minorHAnsi" w:cs="Calibri"/>
          <w:spacing w:val="-4"/>
          <w:w w:val="105"/>
          <w:sz w:val="22"/>
          <w:szCs w:val="22"/>
          <w:highlight w:val="yellow"/>
        </w:rPr>
      </w:pPr>
      <w:r>
        <w:rPr>
          <w:noProof/>
        </w:rPr>
        <mc:AlternateContent>
          <mc:Choice Requires="wps">
            <w:drawing>
              <wp:anchor distT="0" distB="0" distL="114300" distR="114300" simplePos="0" relativeHeight="251660288" behindDoc="0" locked="0" layoutInCell="1" allowOverlap="1" wp14:anchorId="6ADA9168" wp14:editId="59EB8B2E">
                <wp:simplePos x="0" y="0"/>
                <wp:positionH relativeFrom="column">
                  <wp:posOffset>-354330</wp:posOffset>
                </wp:positionH>
                <wp:positionV relativeFrom="paragraph">
                  <wp:posOffset>130810</wp:posOffset>
                </wp:positionV>
                <wp:extent cx="6838950" cy="6191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61912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57C3" id="Rectangle 5" o:spid="_x0000_s1026" style="position:absolute;margin-left:-27.9pt;margin-top:10.3pt;width:538.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" filled="f" strokecolor="#0070c0" strokeweight="2pt"/>
            </w:pict>
          </mc:Fallback>
        </mc:AlternateContent>
      </w:r>
    </w:p>
    <w:p w14:paraId="67D927BA" w14:textId="77777777" w:rsidR="006A3123" w:rsidRPr="00B16C92" w:rsidRDefault="00937872" w:rsidP="006A3123">
      <w:pPr>
        <w:ind w:right="72"/>
        <w:jc w:val="center"/>
        <w:rPr>
          <w:rFonts w:asciiTheme="minorHAnsi" w:hAnsiTheme="minorHAnsi" w:cs="Calibri"/>
          <w:b/>
          <w:bCs/>
          <w:spacing w:val="-4"/>
          <w:w w:val="105"/>
          <w:sz w:val="22"/>
          <w:szCs w:val="22"/>
        </w:rPr>
      </w:pPr>
      <w:r w:rsidRPr="00B16C92">
        <w:rPr>
          <w:rFonts w:asciiTheme="minorHAnsi" w:hAnsiTheme="minorHAnsi" w:cs="Calibri"/>
          <w:b/>
          <w:bCs/>
          <w:color w:val="0070C0"/>
          <w:spacing w:val="-4"/>
          <w:w w:val="105"/>
        </w:rPr>
        <w:t>RPG to ROO -</w:t>
      </w:r>
      <w:r w:rsidR="00C449A9" w:rsidRPr="00B16C92">
        <w:rPr>
          <w:rFonts w:asciiTheme="minorHAnsi" w:hAnsiTheme="minorHAnsi" w:cs="Calibri"/>
          <w:b/>
          <w:bCs/>
          <w:color w:val="0070C0"/>
          <w:spacing w:val="-4"/>
          <w:w w:val="105"/>
        </w:rPr>
        <w:t>RESEARCH</w:t>
      </w:r>
      <w:r w:rsidR="00C449A9" w:rsidRPr="00B16C92">
        <w:rPr>
          <w:rFonts w:asciiTheme="minorHAnsi" w:hAnsiTheme="minorHAnsi" w:cs="Calibri"/>
          <w:b/>
          <w:bCs/>
          <w:spacing w:val="-4"/>
          <w:w w:val="105"/>
          <w:sz w:val="22"/>
          <w:szCs w:val="22"/>
        </w:rPr>
        <w:t xml:space="preserve">: For the purposes of TRAC research should have a source of funding (Institutional, Research </w:t>
      </w:r>
      <w:r w:rsidR="00C449A9" w:rsidRPr="00B16C92">
        <w:rPr>
          <w:rFonts w:asciiTheme="minorHAnsi" w:hAnsiTheme="minorHAnsi" w:cs="Calibri"/>
          <w:b/>
          <w:bCs/>
          <w:spacing w:val="-7"/>
          <w:w w:val="105"/>
          <w:sz w:val="22"/>
          <w:szCs w:val="22"/>
        </w:rPr>
        <w:t xml:space="preserve">Council or any other external source), and/or should potentially lead to the production of outputs and/or </w:t>
      </w:r>
      <w:r w:rsidR="00C449A9" w:rsidRPr="00B16C92">
        <w:rPr>
          <w:rFonts w:asciiTheme="minorHAnsi" w:hAnsiTheme="minorHAnsi" w:cs="Calibri"/>
          <w:b/>
          <w:bCs/>
          <w:spacing w:val="-4"/>
          <w:w w:val="105"/>
          <w:sz w:val="22"/>
          <w:szCs w:val="22"/>
        </w:rPr>
        <w:t xml:space="preserve">should relate to training and supervision of PGR </w:t>
      </w:r>
      <w:proofErr w:type="gramStart"/>
      <w:r w:rsidR="00C449A9" w:rsidRPr="00B16C92">
        <w:rPr>
          <w:rFonts w:asciiTheme="minorHAnsi" w:hAnsiTheme="minorHAnsi" w:cs="Calibri"/>
          <w:b/>
          <w:bCs/>
          <w:spacing w:val="-4"/>
          <w:w w:val="105"/>
          <w:sz w:val="22"/>
          <w:szCs w:val="22"/>
        </w:rPr>
        <w:t>students</w:t>
      </w:r>
      <w:proofErr w:type="gramEnd"/>
    </w:p>
    <w:p w14:paraId="10D5E84F" w14:textId="77777777" w:rsidR="006A3123" w:rsidRPr="00B16C92" w:rsidRDefault="006A3123" w:rsidP="006A3123">
      <w:pPr>
        <w:ind w:right="72"/>
        <w:jc w:val="both"/>
        <w:rPr>
          <w:rFonts w:asciiTheme="minorHAnsi" w:hAnsiTheme="minorHAnsi" w:cs="Calibri"/>
          <w:b/>
          <w:bCs/>
          <w:spacing w:val="-4"/>
          <w:w w:val="105"/>
          <w:sz w:val="22"/>
          <w:szCs w:val="22"/>
          <w:highlight w:val="yellow"/>
        </w:rPr>
      </w:pPr>
    </w:p>
    <w:p w14:paraId="793DDB17" w14:textId="77777777" w:rsidR="00C449A9" w:rsidRPr="00B16C92" w:rsidRDefault="00C449A9" w:rsidP="006A3123">
      <w:pPr>
        <w:numPr>
          <w:ilvl w:val="0"/>
          <w:numId w:val="2"/>
        </w:numPr>
        <w:tabs>
          <w:tab w:val="clear" w:pos="432"/>
          <w:tab w:val="num" w:pos="851"/>
        </w:tabs>
        <w:ind w:left="851" w:right="288" w:hanging="425"/>
        <w:jc w:val="both"/>
        <w:rPr>
          <w:rFonts w:asciiTheme="minorHAnsi" w:hAnsiTheme="minorHAnsi" w:cs="Calibri"/>
          <w:spacing w:val="-3"/>
          <w:w w:val="105"/>
          <w:sz w:val="22"/>
          <w:szCs w:val="22"/>
        </w:rPr>
      </w:pPr>
      <w:r w:rsidRPr="00B16C92">
        <w:rPr>
          <w:rFonts w:asciiTheme="minorHAnsi" w:hAnsiTheme="minorHAnsi" w:cs="Calibri"/>
          <w:spacing w:val="-6"/>
          <w:w w:val="105"/>
          <w:sz w:val="22"/>
          <w:szCs w:val="22"/>
        </w:rPr>
        <w:t xml:space="preserve">Basic, or applied research - undertaken to acquire new knowledge, or towards a specific practical </w:t>
      </w:r>
      <w:r w:rsidRPr="00B16C92">
        <w:rPr>
          <w:rFonts w:asciiTheme="minorHAnsi" w:hAnsiTheme="minorHAnsi" w:cs="Calibri"/>
          <w:spacing w:val="-3"/>
          <w:w w:val="105"/>
          <w:sz w:val="22"/>
          <w:szCs w:val="22"/>
        </w:rPr>
        <w:t>aim, within this institution or in collaboration with other institutions</w:t>
      </w:r>
      <w:r w:rsidR="00E21120" w:rsidRPr="00B16C92">
        <w:rPr>
          <w:rFonts w:asciiTheme="minorHAnsi" w:hAnsiTheme="minorHAnsi" w:cs="Calibri"/>
          <w:spacing w:val="-3"/>
          <w:w w:val="105"/>
          <w:sz w:val="22"/>
          <w:szCs w:val="22"/>
        </w:rPr>
        <w:t>.</w:t>
      </w:r>
    </w:p>
    <w:p w14:paraId="550AEAA1" w14:textId="77777777" w:rsidR="00C449A9" w:rsidRPr="00B16C92" w:rsidRDefault="00C449A9" w:rsidP="006A3123">
      <w:pPr>
        <w:numPr>
          <w:ilvl w:val="0"/>
          <w:numId w:val="2"/>
        </w:numPr>
        <w:tabs>
          <w:tab w:val="clear" w:pos="432"/>
          <w:tab w:val="num" w:pos="851"/>
        </w:tabs>
        <w:ind w:left="851" w:hanging="425"/>
        <w:jc w:val="both"/>
        <w:rPr>
          <w:rFonts w:asciiTheme="minorHAnsi" w:hAnsiTheme="minorHAnsi" w:cs="Calibri"/>
          <w:spacing w:val="-4"/>
          <w:w w:val="105"/>
          <w:sz w:val="22"/>
          <w:szCs w:val="22"/>
        </w:rPr>
      </w:pPr>
      <w:r w:rsidRPr="00B16C92">
        <w:rPr>
          <w:rFonts w:asciiTheme="minorHAnsi" w:hAnsiTheme="minorHAnsi" w:cs="Calibri"/>
          <w:spacing w:val="-4"/>
          <w:w w:val="105"/>
          <w:sz w:val="22"/>
          <w:szCs w:val="22"/>
        </w:rPr>
        <w:t>Fieldwork, laboratory, studio, desk/library work related to an output or research project</w:t>
      </w:r>
      <w:r w:rsidR="00E21120" w:rsidRPr="00B16C92">
        <w:rPr>
          <w:rFonts w:asciiTheme="minorHAnsi" w:hAnsiTheme="minorHAnsi" w:cs="Calibri"/>
          <w:spacing w:val="-4"/>
          <w:w w:val="105"/>
          <w:sz w:val="22"/>
          <w:szCs w:val="22"/>
        </w:rPr>
        <w:t>.</w:t>
      </w:r>
    </w:p>
    <w:p w14:paraId="1ED80446" w14:textId="77777777" w:rsidR="00862EC8" w:rsidRPr="00B16C92" w:rsidRDefault="00862EC8" w:rsidP="006A3123">
      <w:pPr>
        <w:numPr>
          <w:ilvl w:val="0"/>
          <w:numId w:val="2"/>
        </w:numPr>
        <w:tabs>
          <w:tab w:val="clear" w:pos="432"/>
          <w:tab w:val="num" w:pos="851"/>
        </w:tabs>
        <w:ind w:left="851" w:hanging="425"/>
        <w:jc w:val="both"/>
        <w:rPr>
          <w:rFonts w:asciiTheme="minorHAnsi" w:hAnsiTheme="minorHAnsi" w:cs="Calibri"/>
          <w:spacing w:val="-4"/>
          <w:w w:val="105"/>
          <w:sz w:val="22"/>
          <w:szCs w:val="22"/>
        </w:rPr>
      </w:pPr>
      <w:r w:rsidRPr="00B16C92">
        <w:rPr>
          <w:rFonts w:asciiTheme="minorHAnsi" w:hAnsiTheme="minorHAnsi" w:cs="Calibri"/>
          <w:spacing w:val="-4"/>
          <w:w w:val="105"/>
          <w:sz w:val="22"/>
          <w:szCs w:val="22"/>
        </w:rPr>
        <w:lastRenderedPageBreak/>
        <w:t>Clinical trial</w:t>
      </w:r>
      <w:r w:rsidR="009A5C59" w:rsidRPr="00B16C92">
        <w:rPr>
          <w:rFonts w:asciiTheme="minorHAnsi" w:hAnsiTheme="minorHAnsi" w:cs="Calibri"/>
          <w:spacing w:val="-4"/>
          <w:w w:val="105"/>
          <w:sz w:val="22"/>
          <w:szCs w:val="22"/>
        </w:rPr>
        <w:t>s</w:t>
      </w:r>
      <w:r w:rsidRPr="00B16C92">
        <w:rPr>
          <w:rFonts w:asciiTheme="minorHAnsi" w:hAnsiTheme="minorHAnsi" w:cs="Calibri"/>
          <w:spacing w:val="-4"/>
          <w:w w:val="105"/>
          <w:sz w:val="22"/>
          <w:szCs w:val="22"/>
        </w:rPr>
        <w:t>, where the NHS considers them to be Research, otherwise they are</w:t>
      </w:r>
      <w:r w:rsidR="00F231E6" w:rsidRPr="00B16C92">
        <w:rPr>
          <w:rFonts w:asciiTheme="minorHAnsi" w:hAnsiTheme="minorHAnsi" w:cs="Calibri"/>
          <w:spacing w:val="-4"/>
          <w:w w:val="105"/>
          <w:sz w:val="22"/>
          <w:szCs w:val="22"/>
        </w:rPr>
        <w:t xml:space="preserve"> to be recorded </w:t>
      </w:r>
      <w:proofErr w:type="gramStart"/>
      <w:r w:rsidR="00F231E6" w:rsidRPr="00B16C92">
        <w:rPr>
          <w:rFonts w:asciiTheme="minorHAnsi" w:hAnsiTheme="minorHAnsi" w:cs="Calibri"/>
          <w:spacing w:val="-4"/>
          <w:w w:val="105"/>
          <w:sz w:val="22"/>
          <w:szCs w:val="22"/>
        </w:rPr>
        <w:t xml:space="preserve">as </w:t>
      </w:r>
      <w:r w:rsidRPr="00B16C92">
        <w:rPr>
          <w:rFonts w:asciiTheme="minorHAnsi" w:hAnsiTheme="minorHAnsi" w:cs="Calibri"/>
          <w:spacing w:val="-4"/>
          <w:w w:val="105"/>
          <w:sz w:val="22"/>
          <w:szCs w:val="22"/>
        </w:rPr>
        <w:t xml:space="preserve"> Other</w:t>
      </w:r>
      <w:proofErr w:type="gramEnd"/>
      <w:r w:rsidR="00F231E6" w:rsidRPr="00B16C92">
        <w:rPr>
          <w:rFonts w:asciiTheme="minorHAnsi" w:hAnsiTheme="minorHAnsi" w:cs="Calibri"/>
          <w:spacing w:val="-4"/>
          <w:w w:val="105"/>
          <w:sz w:val="22"/>
          <w:szCs w:val="22"/>
        </w:rPr>
        <w:t xml:space="preserve"> Clinical Services</w:t>
      </w:r>
      <w:r w:rsidRPr="00B16C92">
        <w:rPr>
          <w:rFonts w:asciiTheme="minorHAnsi" w:hAnsiTheme="minorHAnsi" w:cs="Calibri"/>
          <w:spacing w:val="-4"/>
          <w:w w:val="105"/>
          <w:sz w:val="22"/>
          <w:szCs w:val="22"/>
        </w:rPr>
        <w:t>.</w:t>
      </w:r>
    </w:p>
    <w:p w14:paraId="6028A67A" w14:textId="77777777" w:rsidR="00862EC8" w:rsidRPr="00B16C92" w:rsidRDefault="00862EC8" w:rsidP="006A3123">
      <w:pPr>
        <w:numPr>
          <w:ilvl w:val="0"/>
          <w:numId w:val="2"/>
        </w:numPr>
        <w:tabs>
          <w:tab w:val="clear" w:pos="432"/>
          <w:tab w:val="num" w:pos="851"/>
        </w:tabs>
        <w:ind w:left="851" w:hanging="425"/>
        <w:jc w:val="both"/>
        <w:rPr>
          <w:rFonts w:asciiTheme="minorHAnsi" w:hAnsiTheme="minorHAnsi" w:cs="Calibri"/>
          <w:spacing w:val="-4"/>
          <w:w w:val="105"/>
          <w:sz w:val="22"/>
          <w:szCs w:val="22"/>
        </w:rPr>
      </w:pPr>
      <w:r w:rsidRPr="00B16C92">
        <w:rPr>
          <w:rFonts w:asciiTheme="minorHAnsi" w:hAnsiTheme="minorHAnsi" w:cs="Calibri"/>
          <w:spacing w:val="-4"/>
          <w:w w:val="105"/>
          <w:sz w:val="22"/>
          <w:szCs w:val="22"/>
        </w:rPr>
        <w:t xml:space="preserve">For the purposes of TAS, Routine Testing is </w:t>
      </w:r>
      <w:r w:rsidRPr="00B16C92">
        <w:rPr>
          <w:rFonts w:asciiTheme="minorHAnsi" w:hAnsiTheme="minorHAnsi" w:cs="Calibri"/>
          <w:b/>
          <w:spacing w:val="-4"/>
          <w:w w:val="105"/>
          <w:sz w:val="22"/>
          <w:szCs w:val="22"/>
          <w:u w:val="single"/>
        </w:rPr>
        <w:t>not</w:t>
      </w:r>
      <w:r w:rsidRPr="00B16C92">
        <w:rPr>
          <w:rFonts w:asciiTheme="minorHAnsi" w:hAnsiTheme="minorHAnsi" w:cs="Calibri"/>
          <w:spacing w:val="-4"/>
          <w:w w:val="105"/>
          <w:sz w:val="22"/>
          <w:szCs w:val="22"/>
        </w:rPr>
        <w:t xml:space="preserve"> considered to be Research and should be classified as Other</w:t>
      </w:r>
      <w:r w:rsidR="0010420E">
        <w:rPr>
          <w:rFonts w:asciiTheme="minorHAnsi" w:hAnsiTheme="minorHAnsi" w:cs="Calibri"/>
          <w:spacing w:val="-4"/>
          <w:w w:val="105"/>
          <w:sz w:val="22"/>
          <w:szCs w:val="22"/>
        </w:rPr>
        <w:t xml:space="preserve"> for example where we charge external users for NMR/Mass spectrometry work</w:t>
      </w:r>
      <w:r w:rsidRPr="00B16C92">
        <w:rPr>
          <w:rFonts w:asciiTheme="minorHAnsi" w:hAnsiTheme="minorHAnsi" w:cs="Calibri"/>
          <w:spacing w:val="-4"/>
          <w:w w:val="105"/>
          <w:sz w:val="22"/>
          <w:szCs w:val="22"/>
        </w:rPr>
        <w:t xml:space="preserve">. </w:t>
      </w:r>
    </w:p>
    <w:p w14:paraId="1287873E" w14:textId="77777777" w:rsidR="00C449A9" w:rsidRPr="00B16C92" w:rsidRDefault="00C449A9" w:rsidP="006A3123">
      <w:pPr>
        <w:numPr>
          <w:ilvl w:val="0"/>
          <w:numId w:val="2"/>
        </w:numPr>
        <w:tabs>
          <w:tab w:val="clear" w:pos="432"/>
          <w:tab w:val="num" w:pos="851"/>
        </w:tabs>
        <w:ind w:left="851" w:hanging="425"/>
        <w:jc w:val="both"/>
        <w:rPr>
          <w:rFonts w:asciiTheme="minorHAnsi" w:hAnsiTheme="minorHAnsi" w:cs="Calibri"/>
          <w:spacing w:val="-3"/>
          <w:w w:val="105"/>
          <w:sz w:val="22"/>
          <w:szCs w:val="22"/>
        </w:rPr>
      </w:pPr>
      <w:r w:rsidRPr="00B16C92">
        <w:rPr>
          <w:rFonts w:asciiTheme="minorHAnsi" w:hAnsiTheme="minorHAnsi" w:cs="Calibri"/>
          <w:spacing w:val="-3"/>
          <w:w w:val="105"/>
          <w:sz w:val="22"/>
          <w:szCs w:val="22"/>
        </w:rPr>
        <w:t>Writing journal articles, chapters, books etc</w:t>
      </w:r>
      <w:r w:rsidR="009D153B" w:rsidRPr="00B16C92">
        <w:rPr>
          <w:rFonts w:asciiTheme="minorHAnsi" w:hAnsiTheme="minorHAnsi" w:cs="Calibri"/>
          <w:spacing w:val="-3"/>
          <w:w w:val="105"/>
          <w:sz w:val="22"/>
          <w:szCs w:val="22"/>
        </w:rPr>
        <w:t>.</w:t>
      </w:r>
      <w:r w:rsidRPr="00B16C92">
        <w:rPr>
          <w:rFonts w:asciiTheme="minorHAnsi" w:hAnsiTheme="minorHAnsi" w:cs="Calibri"/>
          <w:spacing w:val="-3"/>
          <w:w w:val="105"/>
          <w:sz w:val="22"/>
          <w:szCs w:val="22"/>
        </w:rPr>
        <w:t xml:space="preserve"> directly related to your research</w:t>
      </w:r>
      <w:r w:rsidR="00E21120" w:rsidRPr="00B16C92">
        <w:rPr>
          <w:rFonts w:asciiTheme="minorHAnsi" w:hAnsiTheme="minorHAnsi" w:cs="Calibri"/>
          <w:spacing w:val="-3"/>
          <w:w w:val="105"/>
          <w:sz w:val="22"/>
          <w:szCs w:val="22"/>
        </w:rPr>
        <w:t>.</w:t>
      </w:r>
    </w:p>
    <w:p w14:paraId="745BFEBB" w14:textId="77777777" w:rsidR="00BF14B8" w:rsidRPr="00B16C92" w:rsidRDefault="00BF14B8" w:rsidP="006A3123">
      <w:pPr>
        <w:numPr>
          <w:ilvl w:val="0"/>
          <w:numId w:val="2"/>
        </w:numPr>
        <w:tabs>
          <w:tab w:val="clear" w:pos="432"/>
          <w:tab w:val="num" w:pos="851"/>
        </w:tabs>
        <w:ind w:left="851" w:hanging="425"/>
        <w:jc w:val="both"/>
        <w:rPr>
          <w:rFonts w:asciiTheme="minorHAnsi" w:hAnsiTheme="minorHAnsi" w:cs="Calibri"/>
          <w:spacing w:val="-3"/>
          <w:w w:val="105"/>
          <w:sz w:val="22"/>
          <w:szCs w:val="22"/>
        </w:rPr>
      </w:pPr>
      <w:r w:rsidRPr="00B16C92">
        <w:rPr>
          <w:rFonts w:asciiTheme="minorHAnsi" w:hAnsiTheme="minorHAnsi" w:cs="Calibri"/>
          <w:spacing w:val="-3"/>
          <w:w w:val="105"/>
          <w:sz w:val="22"/>
          <w:szCs w:val="22"/>
        </w:rPr>
        <w:t>Writing impact case studies directly related to your research</w:t>
      </w:r>
      <w:r w:rsidR="00E21120" w:rsidRPr="00B16C92">
        <w:rPr>
          <w:rFonts w:asciiTheme="minorHAnsi" w:hAnsiTheme="minorHAnsi" w:cs="Calibri"/>
          <w:spacing w:val="-3"/>
          <w:w w:val="105"/>
          <w:sz w:val="22"/>
          <w:szCs w:val="22"/>
        </w:rPr>
        <w:t>.</w:t>
      </w:r>
    </w:p>
    <w:p w14:paraId="08484865" w14:textId="77777777" w:rsidR="00C449A9" w:rsidRPr="00B16C92" w:rsidRDefault="00C449A9" w:rsidP="006A3123">
      <w:pPr>
        <w:numPr>
          <w:ilvl w:val="0"/>
          <w:numId w:val="3"/>
        </w:numPr>
        <w:tabs>
          <w:tab w:val="clear" w:pos="360"/>
          <w:tab w:val="num" w:pos="851"/>
        </w:tabs>
        <w:ind w:left="851" w:hanging="425"/>
        <w:jc w:val="both"/>
        <w:rPr>
          <w:rFonts w:asciiTheme="minorHAnsi" w:hAnsiTheme="minorHAnsi" w:cs="Calibri"/>
          <w:spacing w:val="-4"/>
          <w:w w:val="105"/>
          <w:sz w:val="22"/>
          <w:szCs w:val="22"/>
        </w:rPr>
      </w:pPr>
      <w:r w:rsidRPr="00B16C92">
        <w:rPr>
          <w:rFonts w:asciiTheme="minorHAnsi" w:hAnsiTheme="minorHAnsi" w:cs="Calibri"/>
          <w:spacing w:val="-4"/>
          <w:w w:val="105"/>
          <w:sz w:val="22"/>
          <w:szCs w:val="22"/>
        </w:rPr>
        <w:t>Time on research sabbatical</w:t>
      </w:r>
      <w:r w:rsidR="00493682">
        <w:rPr>
          <w:rFonts w:asciiTheme="minorHAnsi" w:hAnsiTheme="minorHAnsi" w:cs="Calibri"/>
          <w:spacing w:val="-4"/>
          <w:w w:val="105"/>
          <w:sz w:val="22"/>
          <w:szCs w:val="22"/>
        </w:rPr>
        <w:t>,</w:t>
      </w:r>
      <w:r w:rsidRPr="00B16C92">
        <w:rPr>
          <w:rFonts w:asciiTheme="minorHAnsi" w:hAnsiTheme="minorHAnsi" w:cs="Calibri"/>
          <w:spacing w:val="-4"/>
          <w:w w:val="105"/>
          <w:sz w:val="22"/>
          <w:szCs w:val="22"/>
        </w:rPr>
        <w:t xml:space="preserve"> research</w:t>
      </w:r>
      <w:r w:rsidR="00493682">
        <w:rPr>
          <w:rFonts w:asciiTheme="minorHAnsi" w:hAnsiTheme="minorHAnsi" w:cs="Calibri"/>
          <w:spacing w:val="-4"/>
          <w:w w:val="105"/>
          <w:sz w:val="22"/>
          <w:szCs w:val="22"/>
        </w:rPr>
        <w:t>/impact leave</w:t>
      </w:r>
      <w:r w:rsidR="00E21120" w:rsidRPr="00B16C92">
        <w:rPr>
          <w:rFonts w:asciiTheme="minorHAnsi" w:hAnsiTheme="minorHAnsi" w:cs="Calibri"/>
          <w:spacing w:val="-4"/>
          <w:w w:val="105"/>
          <w:sz w:val="22"/>
          <w:szCs w:val="22"/>
        </w:rPr>
        <w:t>.</w:t>
      </w:r>
    </w:p>
    <w:p w14:paraId="580DF2ED" w14:textId="77777777" w:rsidR="00C449A9" w:rsidRPr="00B16C92" w:rsidRDefault="00C449A9" w:rsidP="006A3123">
      <w:pPr>
        <w:numPr>
          <w:ilvl w:val="0"/>
          <w:numId w:val="2"/>
        </w:numPr>
        <w:tabs>
          <w:tab w:val="clear" w:pos="432"/>
          <w:tab w:val="num" w:pos="851"/>
        </w:tabs>
        <w:ind w:left="851" w:right="144" w:hanging="425"/>
        <w:jc w:val="both"/>
        <w:rPr>
          <w:rFonts w:asciiTheme="minorHAnsi" w:hAnsiTheme="minorHAnsi" w:cs="Calibri"/>
          <w:spacing w:val="-4"/>
          <w:w w:val="105"/>
          <w:sz w:val="22"/>
          <w:szCs w:val="22"/>
        </w:rPr>
      </w:pPr>
      <w:r w:rsidRPr="00B16C92">
        <w:rPr>
          <w:rFonts w:asciiTheme="minorHAnsi" w:hAnsiTheme="minorHAnsi" w:cs="Calibri"/>
          <w:spacing w:val="-6"/>
          <w:w w:val="105"/>
          <w:sz w:val="22"/>
          <w:szCs w:val="22"/>
        </w:rPr>
        <w:t>Management of research projects, informal discussions, progress reports etc</w:t>
      </w:r>
      <w:r w:rsidR="009D153B" w:rsidRPr="00B16C92">
        <w:rPr>
          <w:rFonts w:asciiTheme="minorHAnsi" w:hAnsiTheme="minorHAnsi" w:cs="Calibri"/>
          <w:spacing w:val="-6"/>
          <w:w w:val="105"/>
          <w:sz w:val="22"/>
          <w:szCs w:val="22"/>
        </w:rPr>
        <w:t>.</w:t>
      </w:r>
      <w:r w:rsidRPr="00B16C92">
        <w:rPr>
          <w:rFonts w:asciiTheme="minorHAnsi" w:hAnsiTheme="minorHAnsi" w:cs="Calibri"/>
          <w:spacing w:val="-6"/>
          <w:w w:val="105"/>
          <w:sz w:val="22"/>
          <w:szCs w:val="22"/>
        </w:rPr>
        <w:t xml:space="preserve"> including recruitment </w:t>
      </w:r>
      <w:r w:rsidRPr="00B16C92">
        <w:rPr>
          <w:rFonts w:asciiTheme="minorHAnsi" w:hAnsiTheme="minorHAnsi" w:cs="Calibri"/>
          <w:spacing w:val="-4"/>
          <w:w w:val="105"/>
          <w:sz w:val="22"/>
          <w:szCs w:val="22"/>
        </w:rPr>
        <w:t>and supervision of research staff</w:t>
      </w:r>
      <w:r w:rsidR="00E21120" w:rsidRPr="00B16C92">
        <w:rPr>
          <w:rFonts w:asciiTheme="minorHAnsi" w:hAnsiTheme="minorHAnsi" w:cs="Calibri"/>
          <w:spacing w:val="-4"/>
          <w:w w:val="105"/>
          <w:sz w:val="22"/>
          <w:szCs w:val="22"/>
        </w:rPr>
        <w:t>.</w:t>
      </w:r>
    </w:p>
    <w:p w14:paraId="2A2D5CB2" w14:textId="77777777" w:rsidR="00C449A9" w:rsidRPr="00B16C92" w:rsidRDefault="00C449A9" w:rsidP="006A3123">
      <w:pPr>
        <w:numPr>
          <w:ilvl w:val="0"/>
          <w:numId w:val="3"/>
        </w:numPr>
        <w:tabs>
          <w:tab w:val="clear" w:pos="360"/>
          <w:tab w:val="num" w:pos="851"/>
        </w:tabs>
        <w:ind w:left="851" w:right="216" w:hanging="425"/>
        <w:jc w:val="both"/>
        <w:rPr>
          <w:rFonts w:asciiTheme="minorHAnsi" w:hAnsiTheme="minorHAnsi" w:cs="Calibri"/>
          <w:spacing w:val="-4"/>
          <w:w w:val="105"/>
          <w:sz w:val="22"/>
          <w:szCs w:val="22"/>
        </w:rPr>
      </w:pPr>
      <w:r w:rsidRPr="00B16C92">
        <w:rPr>
          <w:rFonts w:asciiTheme="minorHAnsi" w:hAnsiTheme="minorHAnsi" w:cs="Calibri"/>
          <w:spacing w:val="-7"/>
          <w:w w:val="105"/>
          <w:sz w:val="22"/>
          <w:szCs w:val="22"/>
        </w:rPr>
        <w:t xml:space="preserve">All training and supervision of research students (PGR) including training in research methodology, </w:t>
      </w:r>
      <w:r w:rsidRPr="00B16C92">
        <w:rPr>
          <w:rFonts w:asciiTheme="minorHAnsi" w:hAnsiTheme="minorHAnsi" w:cs="Calibri"/>
          <w:spacing w:val="-4"/>
          <w:w w:val="105"/>
          <w:sz w:val="22"/>
          <w:szCs w:val="22"/>
        </w:rPr>
        <w:t xml:space="preserve">review of drafts and preparation of thesis, and </w:t>
      </w:r>
      <w:r w:rsidR="008C4A5E">
        <w:rPr>
          <w:rFonts w:asciiTheme="minorHAnsi" w:hAnsiTheme="minorHAnsi" w:cs="Calibri"/>
          <w:spacing w:val="-4"/>
          <w:w w:val="105"/>
          <w:sz w:val="22"/>
          <w:szCs w:val="22"/>
        </w:rPr>
        <w:t xml:space="preserve">internal and </w:t>
      </w:r>
      <w:r w:rsidRPr="00B16C92">
        <w:rPr>
          <w:rFonts w:asciiTheme="minorHAnsi" w:hAnsiTheme="minorHAnsi" w:cs="Calibri"/>
          <w:spacing w:val="-4"/>
          <w:w w:val="105"/>
          <w:sz w:val="22"/>
          <w:szCs w:val="22"/>
        </w:rPr>
        <w:t>external examining</w:t>
      </w:r>
      <w:r w:rsidR="00E21120" w:rsidRPr="00B16C92">
        <w:rPr>
          <w:rFonts w:asciiTheme="minorHAnsi" w:hAnsiTheme="minorHAnsi" w:cs="Calibri"/>
          <w:spacing w:val="-4"/>
          <w:w w:val="105"/>
          <w:sz w:val="22"/>
          <w:szCs w:val="22"/>
        </w:rPr>
        <w:t>.</w:t>
      </w:r>
    </w:p>
    <w:p w14:paraId="2949D00A" w14:textId="77777777" w:rsidR="00C449A9" w:rsidRPr="00B16C92" w:rsidRDefault="00C449A9" w:rsidP="006A3123">
      <w:pPr>
        <w:numPr>
          <w:ilvl w:val="0"/>
          <w:numId w:val="3"/>
        </w:numPr>
        <w:tabs>
          <w:tab w:val="clear" w:pos="360"/>
          <w:tab w:val="num" w:pos="851"/>
        </w:tabs>
        <w:ind w:left="851" w:right="72" w:hanging="425"/>
        <w:jc w:val="both"/>
        <w:rPr>
          <w:rFonts w:asciiTheme="minorHAnsi" w:hAnsiTheme="minorHAnsi" w:cs="Calibri"/>
          <w:spacing w:val="-4"/>
          <w:w w:val="105"/>
          <w:sz w:val="22"/>
          <w:szCs w:val="22"/>
        </w:rPr>
      </w:pPr>
      <w:r w:rsidRPr="00B16C92">
        <w:rPr>
          <w:rFonts w:asciiTheme="minorHAnsi" w:hAnsiTheme="minorHAnsi" w:cs="Calibri"/>
          <w:spacing w:val="-7"/>
          <w:w w:val="105"/>
          <w:sz w:val="22"/>
          <w:szCs w:val="22"/>
        </w:rPr>
        <w:t xml:space="preserve">Attendance at conferences, seminars and society meetings that are directly connected with specific </w:t>
      </w:r>
      <w:r w:rsidRPr="00B16C92">
        <w:rPr>
          <w:rFonts w:asciiTheme="minorHAnsi" w:hAnsiTheme="minorHAnsi" w:cs="Calibri"/>
          <w:spacing w:val="-4"/>
          <w:w w:val="105"/>
          <w:sz w:val="22"/>
          <w:szCs w:val="22"/>
        </w:rPr>
        <w:t>research projects, including travel to these events</w:t>
      </w:r>
      <w:r w:rsidR="00E21120" w:rsidRPr="00B16C92">
        <w:rPr>
          <w:rFonts w:asciiTheme="minorHAnsi" w:hAnsiTheme="minorHAnsi" w:cs="Calibri"/>
          <w:spacing w:val="-4"/>
          <w:w w:val="105"/>
          <w:sz w:val="22"/>
          <w:szCs w:val="22"/>
        </w:rPr>
        <w:t>.</w:t>
      </w:r>
    </w:p>
    <w:p w14:paraId="0FBECC07" w14:textId="77777777" w:rsidR="00297768" w:rsidRDefault="003C47DF" w:rsidP="00297768">
      <w:pPr>
        <w:numPr>
          <w:ilvl w:val="0"/>
          <w:numId w:val="3"/>
        </w:numPr>
        <w:tabs>
          <w:tab w:val="clear" w:pos="360"/>
          <w:tab w:val="num" w:pos="851"/>
        </w:tabs>
        <w:ind w:left="851" w:hanging="425"/>
        <w:jc w:val="both"/>
        <w:rPr>
          <w:rFonts w:ascii="Calibri" w:hAnsi="Calibri" w:cs="Calibri"/>
          <w:spacing w:val="4"/>
          <w:sz w:val="22"/>
          <w:szCs w:val="22"/>
        </w:rPr>
      </w:pPr>
      <w:r w:rsidRPr="00B16C92">
        <w:rPr>
          <w:rFonts w:ascii="Calibri" w:hAnsi="Calibri" w:cs="Calibri"/>
          <w:spacing w:val="4"/>
          <w:sz w:val="22"/>
          <w:szCs w:val="22"/>
        </w:rPr>
        <w:t>Engagement</w:t>
      </w:r>
      <w:r w:rsidR="008B72BF" w:rsidRPr="00B16C92">
        <w:rPr>
          <w:rFonts w:ascii="Calibri" w:hAnsi="Calibri" w:cs="Calibri"/>
          <w:spacing w:val="4"/>
          <w:sz w:val="22"/>
          <w:szCs w:val="22"/>
        </w:rPr>
        <w:t>, I</w:t>
      </w:r>
      <w:r w:rsidR="00F231E6" w:rsidRPr="00B16C92">
        <w:rPr>
          <w:rFonts w:ascii="Calibri" w:hAnsi="Calibri" w:cs="Calibri"/>
          <w:spacing w:val="4"/>
          <w:sz w:val="22"/>
          <w:szCs w:val="22"/>
        </w:rPr>
        <w:t>mpact</w:t>
      </w:r>
      <w:r w:rsidRPr="00B16C92">
        <w:rPr>
          <w:rFonts w:ascii="Calibri" w:hAnsi="Calibri" w:cs="Calibri"/>
          <w:spacing w:val="4"/>
          <w:sz w:val="22"/>
          <w:szCs w:val="22"/>
        </w:rPr>
        <w:t xml:space="preserve"> </w:t>
      </w:r>
      <w:r w:rsidR="00EB353F" w:rsidRPr="00B16C92">
        <w:rPr>
          <w:rFonts w:ascii="Calibri" w:hAnsi="Calibri" w:cs="Calibri"/>
          <w:spacing w:val="4"/>
          <w:sz w:val="22"/>
          <w:szCs w:val="22"/>
        </w:rPr>
        <w:t xml:space="preserve">or </w:t>
      </w:r>
      <w:r w:rsidR="008B72BF" w:rsidRPr="00B16C92">
        <w:rPr>
          <w:rFonts w:ascii="Calibri" w:hAnsi="Calibri" w:cs="Calibri"/>
          <w:spacing w:val="4"/>
          <w:sz w:val="22"/>
          <w:szCs w:val="22"/>
        </w:rPr>
        <w:t>K</w:t>
      </w:r>
      <w:r w:rsidR="00EB353F" w:rsidRPr="00B16C92">
        <w:rPr>
          <w:rFonts w:ascii="Calibri" w:hAnsi="Calibri" w:cs="Calibri"/>
          <w:spacing w:val="4"/>
          <w:sz w:val="22"/>
          <w:szCs w:val="22"/>
        </w:rPr>
        <w:t xml:space="preserve">nowledge </w:t>
      </w:r>
      <w:r w:rsidR="008B72BF" w:rsidRPr="00B16C92">
        <w:rPr>
          <w:rFonts w:ascii="Calibri" w:hAnsi="Calibri" w:cs="Calibri"/>
          <w:spacing w:val="4"/>
          <w:sz w:val="22"/>
          <w:szCs w:val="22"/>
        </w:rPr>
        <w:t>E</w:t>
      </w:r>
      <w:r w:rsidRPr="00B16C92">
        <w:rPr>
          <w:rFonts w:ascii="Calibri" w:hAnsi="Calibri" w:cs="Calibri"/>
          <w:spacing w:val="4"/>
          <w:sz w:val="22"/>
          <w:szCs w:val="22"/>
        </w:rPr>
        <w:t xml:space="preserve">xchange </w:t>
      </w:r>
      <w:r w:rsidR="00EB353F" w:rsidRPr="00B16C92">
        <w:rPr>
          <w:rFonts w:ascii="Calibri" w:hAnsi="Calibri" w:cs="Calibri"/>
          <w:spacing w:val="4"/>
          <w:sz w:val="22"/>
          <w:szCs w:val="22"/>
        </w:rPr>
        <w:t>where Research is the underlying activity</w:t>
      </w:r>
      <w:r w:rsidR="00E21120" w:rsidRPr="00B16C92">
        <w:rPr>
          <w:rFonts w:ascii="Calibri" w:hAnsi="Calibri" w:cs="Calibri"/>
          <w:spacing w:val="4"/>
          <w:sz w:val="22"/>
          <w:szCs w:val="22"/>
        </w:rPr>
        <w:t>.</w:t>
      </w:r>
    </w:p>
    <w:p w14:paraId="25A5EB75" w14:textId="77777777" w:rsidR="0010420E" w:rsidRPr="004B28C9" w:rsidRDefault="0010420E" w:rsidP="004B28C9">
      <w:pPr>
        <w:numPr>
          <w:ilvl w:val="0"/>
          <w:numId w:val="3"/>
        </w:numPr>
        <w:tabs>
          <w:tab w:val="clear" w:pos="360"/>
          <w:tab w:val="num" w:pos="851"/>
        </w:tabs>
        <w:ind w:left="851" w:hanging="425"/>
        <w:jc w:val="both"/>
        <w:rPr>
          <w:rFonts w:ascii="Calibri" w:hAnsi="Calibri" w:cs="Calibri"/>
          <w:spacing w:val="4"/>
          <w:sz w:val="22"/>
          <w:szCs w:val="22"/>
        </w:rPr>
      </w:pPr>
      <w:r w:rsidRPr="004B28C9">
        <w:rPr>
          <w:rFonts w:ascii="Calibri" w:hAnsi="Calibri" w:cs="Calibri"/>
          <w:spacing w:val="4"/>
          <w:sz w:val="22"/>
          <w:szCs w:val="22"/>
        </w:rPr>
        <w:t>Institutional funded research should come under ROWN, effectively this is any case where there is no external funding to cover the research undertaken.</w:t>
      </w:r>
    </w:p>
    <w:p w14:paraId="6946A2D8" w14:textId="77777777" w:rsidR="0010420E" w:rsidRDefault="0010420E" w:rsidP="004B28C9">
      <w:pPr>
        <w:jc w:val="both"/>
        <w:rPr>
          <w:rFonts w:ascii="Calibri" w:hAnsi="Calibri" w:cs="Calibri"/>
          <w:spacing w:val="4"/>
          <w:sz w:val="22"/>
          <w:szCs w:val="22"/>
        </w:rPr>
      </w:pPr>
    </w:p>
    <w:p w14:paraId="55E23346" w14:textId="502CC22D" w:rsidR="00297768" w:rsidRPr="00297768" w:rsidRDefault="00425197" w:rsidP="00297768">
      <w:pPr>
        <w:ind w:left="851"/>
        <w:jc w:val="both"/>
        <w:rPr>
          <w:rFonts w:ascii="Calibri" w:hAnsi="Calibri" w:cs="Calibri"/>
          <w:spacing w:val="4"/>
          <w:sz w:val="22"/>
          <w:szCs w:val="22"/>
        </w:rPr>
      </w:pPr>
      <w:r>
        <w:rPr>
          <w:noProof/>
        </w:rPr>
        <mc:AlternateContent>
          <mc:Choice Requires="wps">
            <w:drawing>
              <wp:anchor distT="0" distB="0" distL="114300" distR="114300" simplePos="0" relativeHeight="251673600" behindDoc="0" locked="0" layoutInCell="1" allowOverlap="1" wp14:anchorId="5E093C63" wp14:editId="406079C8">
                <wp:simplePos x="0" y="0"/>
                <wp:positionH relativeFrom="column">
                  <wp:posOffset>-377190</wp:posOffset>
                </wp:positionH>
                <wp:positionV relativeFrom="paragraph">
                  <wp:posOffset>293370</wp:posOffset>
                </wp:positionV>
                <wp:extent cx="7017385" cy="56197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7385" cy="56197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B4FA" id="Rectangle 6" o:spid="_x0000_s1026" style="position:absolute;margin-left:-29.7pt;margin-top:23.1pt;width:552.5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" filled="f" strokecolor="#0070c0" strokeweight="2pt"/>
            </w:pict>
          </mc:Fallback>
        </mc:AlternateContent>
      </w:r>
    </w:p>
    <w:p w14:paraId="61D5F977" w14:textId="77777777" w:rsidR="00297768" w:rsidRPr="00297768" w:rsidRDefault="00297768" w:rsidP="00297768">
      <w:pPr>
        <w:spacing w:before="216"/>
        <w:rPr>
          <w:rFonts w:ascii="Calibri" w:hAnsi="Calibri" w:cs="Calibri"/>
          <w:b/>
          <w:bCs/>
          <w:spacing w:val="-4"/>
          <w:w w:val="105"/>
          <w:sz w:val="22"/>
          <w:szCs w:val="22"/>
        </w:rPr>
      </w:pPr>
      <w:r w:rsidRPr="00297768">
        <w:rPr>
          <w:rFonts w:ascii="Calibri" w:hAnsi="Calibri" w:cs="Calibri"/>
          <w:b/>
          <w:bCs/>
          <w:color w:val="0070C0"/>
          <w:spacing w:val="-4"/>
          <w:w w:val="105"/>
        </w:rPr>
        <w:t>R</w:t>
      </w:r>
      <w:r>
        <w:rPr>
          <w:rFonts w:ascii="Calibri" w:hAnsi="Calibri" w:cs="Calibri"/>
          <w:b/>
          <w:bCs/>
          <w:color w:val="0070C0"/>
          <w:spacing w:val="-4"/>
          <w:w w:val="105"/>
        </w:rPr>
        <w:t>TCH</w:t>
      </w:r>
      <w:r w:rsidRPr="00297768">
        <w:rPr>
          <w:rFonts w:ascii="Calibri" w:hAnsi="Calibri" w:cs="Calibri"/>
          <w:b/>
          <w:bCs/>
          <w:color w:val="0070C0"/>
          <w:spacing w:val="-4"/>
          <w:w w:val="105"/>
        </w:rPr>
        <w:t xml:space="preserve"> </w:t>
      </w:r>
      <w:r>
        <w:rPr>
          <w:rFonts w:ascii="Calibri" w:hAnsi="Calibri" w:cs="Calibri"/>
          <w:b/>
          <w:bCs/>
          <w:color w:val="0070C0"/>
          <w:spacing w:val="-4"/>
          <w:w w:val="105"/>
        </w:rPr>
        <w:t>–</w:t>
      </w:r>
      <w:r w:rsidRPr="00297768">
        <w:rPr>
          <w:rFonts w:ascii="Calibri" w:hAnsi="Calibri" w:cs="Calibri"/>
          <w:b/>
          <w:bCs/>
          <w:color w:val="0070C0"/>
          <w:spacing w:val="-4"/>
          <w:w w:val="105"/>
        </w:rPr>
        <w:t xml:space="preserve"> </w:t>
      </w:r>
      <w:r>
        <w:rPr>
          <w:rFonts w:ascii="Calibri" w:hAnsi="Calibri" w:cs="Calibri"/>
          <w:b/>
          <w:bCs/>
          <w:color w:val="0070C0"/>
          <w:spacing w:val="-4"/>
          <w:w w:val="105"/>
        </w:rPr>
        <w:t>Research in Support of Teaching</w:t>
      </w:r>
      <w:r w:rsidRPr="00297768">
        <w:rPr>
          <w:rFonts w:ascii="Calibri" w:hAnsi="Calibri" w:cs="Calibri"/>
          <w:b/>
          <w:bCs/>
          <w:spacing w:val="-4"/>
          <w:w w:val="105"/>
          <w:sz w:val="22"/>
          <w:szCs w:val="22"/>
        </w:rPr>
        <w:t xml:space="preserve">: </w:t>
      </w:r>
      <w:r>
        <w:rPr>
          <w:rFonts w:ascii="Calibri" w:hAnsi="Calibri" w:cs="Calibri"/>
          <w:b/>
          <w:bCs/>
          <w:spacing w:val="-4"/>
          <w:w w:val="105"/>
          <w:sz w:val="22"/>
          <w:szCs w:val="22"/>
        </w:rPr>
        <w:t xml:space="preserve">Research with no external funder but linked to our goal of research led </w:t>
      </w:r>
      <w:proofErr w:type="gramStart"/>
      <w:r>
        <w:rPr>
          <w:rFonts w:ascii="Calibri" w:hAnsi="Calibri" w:cs="Calibri"/>
          <w:b/>
          <w:bCs/>
          <w:spacing w:val="-4"/>
          <w:w w:val="105"/>
          <w:sz w:val="22"/>
          <w:szCs w:val="22"/>
        </w:rPr>
        <w:t>teaching</w:t>
      </w:r>
      <w:proofErr w:type="gramEnd"/>
    </w:p>
    <w:p w14:paraId="68D03FCA" w14:textId="77777777" w:rsidR="00297768" w:rsidRPr="00297768" w:rsidRDefault="00297768" w:rsidP="00297768">
      <w:pPr>
        <w:spacing w:before="216"/>
        <w:rPr>
          <w:rFonts w:ascii="Calibri" w:hAnsi="Calibri" w:cs="Calibri"/>
          <w:b/>
          <w:bCs/>
          <w:spacing w:val="-4"/>
          <w:w w:val="105"/>
          <w:sz w:val="22"/>
          <w:szCs w:val="22"/>
          <w:highlight w:val="yellow"/>
        </w:rPr>
      </w:pPr>
    </w:p>
    <w:p w14:paraId="182C285D" w14:textId="77777777" w:rsidR="00297768" w:rsidRDefault="00297768" w:rsidP="00297768">
      <w:pPr>
        <w:numPr>
          <w:ilvl w:val="0"/>
          <w:numId w:val="23"/>
        </w:numPr>
        <w:jc w:val="both"/>
        <w:rPr>
          <w:rFonts w:ascii="Calibri" w:hAnsi="Calibri" w:cs="Calibri"/>
          <w:spacing w:val="4"/>
          <w:sz w:val="22"/>
          <w:szCs w:val="22"/>
        </w:rPr>
      </w:pPr>
      <w:r>
        <w:rPr>
          <w:rFonts w:ascii="Calibri" w:hAnsi="Calibri" w:cs="Calibri"/>
          <w:spacing w:val="4"/>
          <w:sz w:val="22"/>
          <w:szCs w:val="22"/>
        </w:rPr>
        <w:t xml:space="preserve">This is a new category introduced in the 2022-23 survey. </w:t>
      </w:r>
    </w:p>
    <w:p w14:paraId="7115348D" w14:textId="77777777" w:rsidR="00297768" w:rsidRPr="00B16C92" w:rsidRDefault="00297768" w:rsidP="00297768">
      <w:pPr>
        <w:jc w:val="both"/>
        <w:rPr>
          <w:rFonts w:ascii="Calibri" w:hAnsi="Calibri" w:cs="Calibri"/>
          <w:spacing w:val="4"/>
          <w:sz w:val="22"/>
          <w:szCs w:val="22"/>
        </w:rPr>
      </w:pPr>
    </w:p>
    <w:p w14:paraId="558DEAF9" w14:textId="636EA118" w:rsidR="006A3123" w:rsidRPr="00B16C92" w:rsidRDefault="00425197" w:rsidP="006A3123">
      <w:pPr>
        <w:spacing w:before="72"/>
        <w:ind w:left="851"/>
        <w:rPr>
          <w:rFonts w:asciiTheme="minorHAnsi" w:hAnsiTheme="minorHAnsi" w:cs="Calibri"/>
          <w:spacing w:val="4"/>
          <w:sz w:val="22"/>
          <w:szCs w:val="22"/>
          <w:highlight w:val="yellow"/>
        </w:rPr>
      </w:pPr>
      <w:r>
        <w:rPr>
          <w:noProof/>
        </w:rPr>
        <mc:AlternateContent>
          <mc:Choice Requires="wps">
            <w:drawing>
              <wp:anchor distT="0" distB="0" distL="114300" distR="114300" simplePos="0" relativeHeight="251661312" behindDoc="0" locked="0" layoutInCell="1" allowOverlap="1" wp14:anchorId="235E9AAD" wp14:editId="64106139">
                <wp:simplePos x="0" y="0"/>
                <wp:positionH relativeFrom="column">
                  <wp:posOffset>-377190</wp:posOffset>
                </wp:positionH>
                <wp:positionV relativeFrom="paragraph">
                  <wp:posOffset>293370</wp:posOffset>
                </wp:positionV>
                <wp:extent cx="7017385" cy="56197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7385" cy="56197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CEBF" id="Rectangle 7" o:spid="_x0000_s1026" style="position:absolute;margin-left:-29.7pt;margin-top:23.1pt;width:552.5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" filled="f" strokecolor="#0070c0" strokeweight="2pt"/>
            </w:pict>
          </mc:Fallback>
        </mc:AlternateContent>
      </w:r>
    </w:p>
    <w:p w14:paraId="407C4612" w14:textId="77777777" w:rsidR="009D153B" w:rsidRPr="00B16C92" w:rsidRDefault="00862EC8" w:rsidP="001C3728">
      <w:pPr>
        <w:spacing w:before="216"/>
        <w:rPr>
          <w:rFonts w:asciiTheme="minorHAnsi" w:hAnsiTheme="minorHAnsi" w:cs="Calibri"/>
          <w:b/>
          <w:bCs/>
          <w:spacing w:val="-4"/>
          <w:w w:val="105"/>
          <w:sz w:val="22"/>
          <w:szCs w:val="22"/>
        </w:rPr>
      </w:pPr>
      <w:r w:rsidRPr="00B16C92">
        <w:rPr>
          <w:rFonts w:asciiTheme="minorHAnsi" w:hAnsiTheme="minorHAnsi" w:cs="Calibri"/>
          <w:b/>
          <w:bCs/>
          <w:color w:val="0070C0"/>
          <w:spacing w:val="-4"/>
          <w:w w:val="105"/>
        </w:rPr>
        <w:t xml:space="preserve">RSUP - </w:t>
      </w:r>
      <w:r w:rsidR="00C449A9" w:rsidRPr="00B16C92">
        <w:rPr>
          <w:rFonts w:asciiTheme="minorHAnsi" w:hAnsiTheme="minorHAnsi" w:cs="Calibri"/>
          <w:b/>
          <w:bCs/>
          <w:color w:val="0070C0"/>
          <w:spacing w:val="-4"/>
          <w:w w:val="105"/>
        </w:rPr>
        <w:t>SUPPORT TO RESEARCH</w:t>
      </w:r>
      <w:r w:rsidR="00C449A9" w:rsidRPr="00B16C92">
        <w:rPr>
          <w:rFonts w:asciiTheme="minorHAnsi" w:hAnsiTheme="minorHAnsi" w:cs="Calibri"/>
          <w:b/>
          <w:bCs/>
          <w:spacing w:val="-4"/>
          <w:w w:val="105"/>
          <w:sz w:val="22"/>
          <w:szCs w:val="22"/>
        </w:rPr>
        <w:t>: Administration and tasks which indirectly relate to research</w:t>
      </w:r>
      <w:r w:rsidR="00BF14B8" w:rsidRPr="00B16C92">
        <w:rPr>
          <w:rFonts w:asciiTheme="minorHAnsi" w:hAnsiTheme="minorHAnsi" w:cs="Calibri"/>
          <w:b/>
          <w:bCs/>
          <w:spacing w:val="-4"/>
          <w:w w:val="105"/>
          <w:sz w:val="22"/>
          <w:szCs w:val="22"/>
        </w:rPr>
        <w:t xml:space="preserve"> and </w:t>
      </w:r>
      <w:proofErr w:type="gramStart"/>
      <w:r w:rsidR="00BF14B8" w:rsidRPr="00B16C92">
        <w:rPr>
          <w:rFonts w:asciiTheme="minorHAnsi" w:hAnsiTheme="minorHAnsi" w:cs="Calibri"/>
          <w:b/>
          <w:bCs/>
          <w:spacing w:val="-4"/>
          <w:w w:val="105"/>
          <w:sz w:val="22"/>
          <w:szCs w:val="22"/>
        </w:rPr>
        <w:t>impact</w:t>
      </w:r>
      <w:proofErr w:type="gramEnd"/>
    </w:p>
    <w:p w14:paraId="7A9904CA" w14:textId="77777777" w:rsidR="006A3123" w:rsidRPr="00B16C92" w:rsidRDefault="006A3123" w:rsidP="009D153B">
      <w:pPr>
        <w:spacing w:before="216"/>
        <w:rPr>
          <w:rFonts w:asciiTheme="minorHAnsi" w:hAnsiTheme="minorHAnsi" w:cs="Calibri"/>
          <w:b/>
          <w:bCs/>
          <w:spacing w:val="-4"/>
          <w:w w:val="105"/>
          <w:sz w:val="22"/>
          <w:szCs w:val="22"/>
          <w:highlight w:val="yellow"/>
        </w:rPr>
      </w:pPr>
    </w:p>
    <w:p w14:paraId="5B59BAEF" w14:textId="77777777" w:rsidR="00C449A9" w:rsidRPr="00B16C92" w:rsidRDefault="00C449A9" w:rsidP="009D153B">
      <w:pPr>
        <w:numPr>
          <w:ilvl w:val="0"/>
          <w:numId w:val="9"/>
        </w:numPr>
        <w:ind w:hanging="294"/>
        <w:rPr>
          <w:rFonts w:asciiTheme="minorHAnsi" w:hAnsiTheme="minorHAnsi" w:cs="Calibri"/>
          <w:spacing w:val="7"/>
          <w:sz w:val="22"/>
          <w:szCs w:val="22"/>
        </w:rPr>
      </w:pPr>
      <w:r w:rsidRPr="00B16C92">
        <w:rPr>
          <w:rFonts w:asciiTheme="minorHAnsi" w:hAnsiTheme="minorHAnsi" w:cs="Calibri"/>
          <w:spacing w:val="7"/>
          <w:sz w:val="22"/>
          <w:szCs w:val="22"/>
        </w:rPr>
        <w:t>Writing grant applications and proposals</w:t>
      </w:r>
      <w:r w:rsidR="0028417D">
        <w:rPr>
          <w:rFonts w:asciiTheme="minorHAnsi" w:hAnsiTheme="minorHAnsi" w:cs="Calibri"/>
          <w:spacing w:val="7"/>
          <w:sz w:val="22"/>
          <w:szCs w:val="22"/>
        </w:rPr>
        <w:t xml:space="preserve"> (including meetings, travel </w:t>
      </w:r>
      <w:proofErr w:type="spellStart"/>
      <w:r w:rsidR="0028417D">
        <w:rPr>
          <w:rFonts w:asciiTheme="minorHAnsi" w:hAnsiTheme="minorHAnsi" w:cs="Calibri"/>
          <w:spacing w:val="7"/>
          <w:sz w:val="22"/>
          <w:szCs w:val="22"/>
        </w:rPr>
        <w:t>etc</w:t>
      </w:r>
      <w:proofErr w:type="spellEnd"/>
      <w:r w:rsidR="0028417D">
        <w:rPr>
          <w:rFonts w:asciiTheme="minorHAnsi" w:hAnsiTheme="minorHAnsi" w:cs="Calibri"/>
          <w:spacing w:val="7"/>
          <w:sz w:val="22"/>
          <w:szCs w:val="22"/>
        </w:rPr>
        <w:t xml:space="preserve"> with collaborators exploring possible future projects)</w:t>
      </w:r>
      <w:r w:rsidR="00E21120" w:rsidRPr="00B16C92">
        <w:rPr>
          <w:rFonts w:asciiTheme="minorHAnsi" w:hAnsiTheme="minorHAnsi" w:cs="Calibri"/>
          <w:spacing w:val="7"/>
          <w:sz w:val="22"/>
          <w:szCs w:val="22"/>
        </w:rPr>
        <w:t>.</w:t>
      </w:r>
    </w:p>
    <w:p w14:paraId="1C653EEA" w14:textId="77777777" w:rsidR="00C449A9" w:rsidRPr="00B16C92" w:rsidRDefault="00C449A9" w:rsidP="009D153B">
      <w:pPr>
        <w:numPr>
          <w:ilvl w:val="0"/>
          <w:numId w:val="9"/>
        </w:numPr>
        <w:ind w:hanging="294"/>
        <w:rPr>
          <w:rFonts w:asciiTheme="minorHAnsi" w:hAnsiTheme="minorHAnsi" w:cs="Calibri"/>
          <w:spacing w:val="16"/>
          <w:sz w:val="22"/>
          <w:szCs w:val="22"/>
        </w:rPr>
      </w:pPr>
      <w:r w:rsidRPr="00B16C92">
        <w:rPr>
          <w:rFonts w:asciiTheme="minorHAnsi" w:hAnsiTheme="minorHAnsi" w:cs="Calibri"/>
          <w:spacing w:val="16"/>
          <w:sz w:val="22"/>
          <w:szCs w:val="22"/>
        </w:rPr>
        <w:t>Refereeing papers</w:t>
      </w:r>
      <w:r w:rsidR="00E21120" w:rsidRPr="00B16C92">
        <w:rPr>
          <w:rFonts w:asciiTheme="minorHAnsi" w:hAnsiTheme="minorHAnsi" w:cs="Calibri"/>
          <w:spacing w:val="16"/>
          <w:sz w:val="22"/>
          <w:szCs w:val="22"/>
        </w:rPr>
        <w:t>.</w:t>
      </w:r>
    </w:p>
    <w:p w14:paraId="732B538C" w14:textId="77777777" w:rsidR="00C449A9" w:rsidRPr="00B16C92" w:rsidRDefault="00B51266" w:rsidP="009D153B">
      <w:pPr>
        <w:numPr>
          <w:ilvl w:val="0"/>
          <w:numId w:val="9"/>
        </w:numPr>
        <w:ind w:hanging="294"/>
        <w:rPr>
          <w:rFonts w:asciiTheme="minorHAnsi" w:hAnsiTheme="minorHAnsi" w:cs="Calibri"/>
          <w:spacing w:val="3"/>
          <w:sz w:val="22"/>
          <w:szCs w:val="22"/>
        </w:rPr>
      </w:pPr>
      <w:r w:rsidRPr="00B16C92">
        <w:rPr>
          <w:rFonts w:asciiTheme="minorHAnsi" w:hAnsiTheme="minorHAnsi" w:cs="Calibri"/>
          <w:spacing w:val="3"/>
          <w:sz w:val="22"/>
          <w:szCs w:val="22"/>
        </w:rPr>
        <w:t xml:space="preserve">Research assessment </w:t>
      </w:r>
      <w:proofErr w:type="gramStart"/>
      <w:r w:rsidR="00C449A9" w:rsidRPr="00B16C92">
        <w:rPr>
          <w:rFonts w:asciiTheme="minorHAnsi" w:hAnsiTheme="minorHAnsi" w:cs="Calibri"/>
          <w:spacing w:val="3"/>
          <w:sz w:val="22"/>
          <w:szCs w:val="22"/>
        </w:rPr>
        <w:t>e.g.</w:t>
      </w:r>
      <w:proofErr w:type="gramEnd"/>
      <w:r w:rsidR="00C449A9" w:rsidRPr="00B16C92">
        <w:rPr>
          <w:rFonts w:asciiTheme="minorHAnsi" w:hAnsiTheme="minorHAnsi" w:cs="Calibri"/>
          <w:spacing w:val="3"/>
          <w:sz w:val="22"/>
          <w:szCs w:val="22"/>
        </w:rPr>
        <w:t xml:space="preserve"> panel membership related to the REF</w:t>
      </w:r>
      <w:r w:rsidR="00E21120" w:rsidRPr="00B16C92">
        <w:rPr>
          <w:rFonts w:asciiTheme="minorHAnsi" w:hAnsiTheme="minorHAnsi" w:cs="Calibri"/>
          <w:spacing w:val="3"/>
          <w:sz w:val="22"/>
          <w:szCs w:val="22"/>
        </w:rPr>
        <w:t>.</w:t>
      </w:r>
    </w:p>
    <w:p w14:paraId="60311912" w14:textId="77777777" w:rsidR="00C449A9" w:rsidRPr="00B16C92" w:rsidRDefault="00C449A9" w:rsidP="009D153B">
      <w:pPr>
        <w:numPr>
          <w:ilvl w:val="0"/>
          <w:numId w:val="9"/>
        </w:numPr>
        <w:ind w:right="288" w:hanging="294"/>
        <w:rPr>
          <w:rFonts w:asciiTheme="minorHAnsi" w:hAnsiTheme="minorHAnsi" w:cs="Calibri"/>
          <w:sz w:val="22"/>
          <w:szCs w:val="22"/>
        </w:rPr>
      </w:pPr>
      <w:r w:rsidRPr="00B16C92">
        <w:rPr>
          <w:rFonts w:asciiTheme="minorHAnsi" w:hAnsiTheme="minorHAnsi" w:cs="Calibri"/>
          <w:sz w:val="22"/>
          <w:szCs w:val="22"/>
        </w:rPr>
        <w:t>Unpaid work advising government departments or committees professional bodies or agencies in relation to research matters</w:t>
      </w:r>
      <w:r w:rsidR="00E21120" w:rsidRPr="00B16C92">
        <w:rPr>
          <w:rFonts w:asciiTheme="minorHAnsi" w:hAnsiTheme="minorHAnsi" w:cs="Calibri"/>
          <w:sz w:val="22"/>
          <w:szCs w:val="22"/>
        </w:rPr>
        <w:t>.</w:t>
      </w:r>
    </w:p>
    <w:p w14:paraId="569BA114" w14:textId="77777777" w:rsidR="008232C7" w:rsidRPr="00B16C92" w:rsidRDefault="008232C7" w:rsidP="009D153B">
      <w:pPr>
        <w:numPr>
          <w:ilvl w:val="0"/>
          <w:numId w:val="9"/>
        </w:numPr>
        <w:ind w:right="288" w:hanging="294"/>
        <w:rPr>
          <w:rFonts w:asciiTheme="minorHAnsi" w:hAnsiTheme="minorHAnsi" w:cs="Calibri"/>
          <w:sz w:val="22"/>
          <w:szCs w:val="22"/>
        </w:rPr>
      </w:pPr>
      <w:r w:rsidRPr="00B16C92">
        <w:rPr>
          <w:rFonts w:asciiTheme="minorHAnsi" w:hAnsiTheme="minorHAnsi" w:cs="Calibri"/>
          <w:sz w:val="22"/>
          <w:szCs w:val="22"/>
        </w:rPr>
        <w:t>Peer Review</w:t>
      </w:r>
      <w:r w:rsidR="00E21120" w:rsidRPr="00B16C92">
        <w:rPr>
          <w:rFonts w:asciiTheme="minorHAnsi" w:hAnsiTheme="minorHAnsi" w:cs="Calibri"/>
          <w:sz w:val="22"/>
          <w:szCs w:val="22"/>
        </w:rPr>
        <w:t>.</w:t>
      </w:r>
    </w:p>
    <w:p w14:paraId="2B7F586E" w14:textId="77777777" w:rsidR="00C449A9" w:rsidRPr="00B16C92" w:rsidRDefault="00C449A9" w:rsidP="009D153B">
      <w:pPr>
        <w:numPr>
          <w:ilvl w:val="0"/>
          <w:numId w:val="9"/>
        </w:numPr>
        <w:spacing w:before="72"/>
        <w:ind w:hanging="294"/>
        <w:rPr>
          <w:rFonts w:asciiTheme="minorHAnsi" w:hAnsiTheme="minorHAnsi" w:cs="Calibri"/>
          <w:spacing w:val="10"/>
          <w:sz w:val="22"/>
          <w:szCs w:val="22"/>
        </w:rPr>
      </w:pPr>
      <w:r w:rsidRPr="00B16C92">
        <w:rPr>
          <w:rFonts w:asciiTheme="minorHAnsi" w:hAnsiTheme="minorHAnsi" w:cs="Calibri"/>
          <w:spacing w:val="10"/>
          <w:sz w:val="22"/>
          <w:szCs w:val="22"/>
        </w:rPr>
        <w:t>School research committee work</w:t>
      </w:r>
      <w:r w:rsidR="00E21120" w:rsidRPr="00B16C92">
        <w:rPr>
          <w:rFonts w:asciiTheme="minorHAnsi" w:hAnsiTheme="minorHAnsi" w:cs="Calibri"/>
          <w:spacing w:val="10"/>
          <w:sz w:val="22"/>
          <w:szCs w:val="22"/>
        </w:rPr>
        <w:t>.</w:t>
      </w:r>
    </w:p>
    <w:p w14:paraId="4F703779" w14:textId="77777777" w:rsidR="00C449A9" w:rsidRPr="00B16C92" w:rsidRDefault="00C449A9" w:rsidP="009D153B">
      <w:pPr>
        <w:numPr>
          <w:ilvl w:val="0"/>
          <w:numId w:val="9"/>
        </w:numPr>
        <w:spacing w:before="72"/>
        <w:ind w:right="288" w:hanging="294"/>
        <w:rPr>
          <w:rFonts w:asciiTheme="minorHAnsi" w:hAnsiTheme="minorHAnsi" w:cs="Calibri"/>
          <w:sz w:val="22"/>
          <w:szCs w:val="22"/>
        </w:rPr>
      </w:pPr>
      <w:r w:rsidRPr="00B16C92">
        <w:rPr>
          <w:rFonts w:asciiTheme="minorHAnsi" w:hAnsiTheme="minorHAnsi" w:cs="Calibri"/>
          <w:sz w:val="22"/>
          <w:szCs w:val="22"/>
        </w:rPr>
        <w:t>Time in other institutions on research exchange schemes, external liaison or publicity for research facilities and opportunities</w:t>
      </w:r>
      <w:r w:rsidR="00E21120" w:rsidRPr="00B16C92">
        <w:rPr>
          <w:rFonts w:asciiTheme="minorHAnsi" w:hAnsiTheme="minorHAnsi" w:cs="Calibri"/>
          <w:sz w:val="22"/>
          <w:szCs w:val="22"/>
        </w:rPr>
        <w:t>.</w:t>
      </w:r>
    </w:p>
    <w:p w14:paraId="1F0CE9B0" w14:textId="77777777" w:rsidR="009A5C59" w:rsidRPr="00B16C92" w:rsidRDefault="008232C7" w:rsidP="00E21120">
      <w:pPr>
        <w:numPr>
          <w:ilvl w:val="0"/>
          <w:numId w:val="9"/>
        </w:numPr>
        <w:spacing w:before="72"/>
        <w:ind w:right="288" w:hanging="294"/>
        <w:rPr>
          <w:rFonts w:asciiTheme="minorHAnsi" w:hAnsiTheme="minorHAnsi" w:cs="Calibri"/>
          <w:sz w:val="22"/>
          <w:szCs w:val="22"/>
        </w:rPr>
      </w:pPr>
      <w:r w:rsidRPr="00B16C92">
        <w:rPr>
          <w:rFonts w:asciiTheme="minorHAnsi" w:hAnsiTheme="minorHAnsi" w:cs="Calibri"/>
          <w:sz w:val="22"/>
          <w:szCs w:val="22"/>
        </w:rPr>
        <w:t>Publicity for research facilities and opportunities</w:t>
      </w:r>
      <w:r w:rsidR="00E21120" w:rsidRPr="00B16C92">
        <w:rPr>
          <w:rFonts w:asciiTheme="minorHAnsi" w:hAnsiTheme="minorHAnsi" w:cs="Calibri"/>
          <w:sz w:val="22"/>
          <w:szCs w:val="22"/>
        </w:rPr>
        <w:t>.</w:t>
      </w:r>
    </w:p>
    <w:p w14:paraId="4D6DB86A" w14:textId="77777777" w:rsidR="009A5C59" w:rsidRPr="008A6ADF" w:rsidRDefault="009A5C59" w:rsidP="00E21120">
      <w:pPr>
        <w:spacing w:before="72"/>
        <w:ind w:right="288"/>
        <w:rPr>
          <w:rFonts w:asciiTheme="minorHAnsi" w:hAnsiTheme="minorHAnsi" w:cs="Calibri"/>
          <w:sz w:val="22"/>
          <w:szCs w:val="22"/>
        </w:rPr>
      </w:pPr>
    </w:p>
    <w:p w14:paraId="05488C2F" w14:textId="63817F9B" w:rsidR="009A5C59" w:rsidRPr="008A6ADF" w:rsidRDefault="00425197" w:rsidP="009A5C59">
      <w:pPr>
        <w:spacing w:before="216"/>
        <w:jc w:val="center"/>
        <w:rPr>
          <w:rFonts w:ascii="Calibri" w:hAnsi="Calibri" w:cs="Calibri"/>
          <w:b/>
          <w:bCs/>
          <w:spacing w:val="-5"/>
          <w:w w:val="105"/>
          <w:sz w:val="22"/>
          <w:szCs w:val="22"/>
        </w:rPr>
      </w:pPr>
      <w:r>
        <w:rPr>
          <w:noProof/>
        </w:rPr>
        <mc:AlternateContent>
          <mc:Choice Requires="wps">
            <w:drawing>
              <wp:anchor distT="0" distB="0" distL="114300" distR="114300" simplePos="0" relativeHeight="251669504" behindDoc="0" locked="0" layoutInCell="1" allowOverlap="1" wp14:anchorId="7F60AA39" wp14:editId="75D41048">
                <wp:simplePos x="0" y="0"/>
                <wp:positionH relativeFrom="column">
                  <wp:posOffset>-377190</wp:posOffset>
                </wp:positionH>
                <wp:positionV relativeFrom="paragraph">
                  <wp:posOffset>108585</wp:posOffset>
                </wp:positionV>
                <wp:extent cx="6902450" cy="94678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946785"/>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179BC" id="Rectangle 8" o:spid="_x0000_s1026" style="position:absolute;margin-left:-29.7pt;margin-top:8.55pt;width:543.5pt;height:7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" filled="f" strokecolor="#0070c0" strokeweight="2pt"/>
            </w:pict>
          </mc:Fallback>
        </mc:AlternateContent>
      </w:r>
      <w:r w:rsidR="009A5C59" w:rsidRPr="008A6ADF">
        <w:rPr>
          <w:rFonts w:ascii="Calibri" w:hAnsi="Calibri" w:cs="Calibri"/>
          <w:b/>
          <w:bCs/>
          <w:color w:val="0070C0"/>
          <w:spacing w:val="-3"/>
          <w:w w:val="105"/>
        </w:rPr>
        <w:t>SUP - GENERAL SUPPORT AND SCHOLARSHIP</w:t>
      </w:r>
      <w:r w:rsidR="009A5C59" w:rsidRPr="008A6ADF">
        <w:rPr>
          <w:rFonts w:ascii="Calibri" w:hAnsi="Calibri" w:cs="Calibri"/>
          <w:b/>
          <w:bCs/>
          <w:spacing w:val="-3"/>
          <w:w w:val="105"/>
          <w:sz w:val="22"/>
          <w:szCs w:val="22"/>
        </w:rPr>
        <w:t xml:space="preserve">: Administration and tasks which cannot be linked specifically to your research or </w:t>
      </w:r>
      <w:r w:rsidR="009A5C59" w:rsidRPr="008A6ADF">
        <w:rPr>
          <w:rFonts w:ascii="Calibri" w:hAnsi="Calibri" w:cs="Calibri"/>
          <w:b/>
          <w:bCs/>
          <w:spacing w:val="-5"/>
          <w:w w:val="105"/>
          <w:sz w:val="22"/>
          <w:szCs w:val="22"/>
        </w:rPr>
        <w:t xml:space="preserve">teaching, but which are of value to your personal development and/or to the functioning of the institution. Scholarship, under this category relates </w:t>
      </w:r>
      <w:proofErr w:type="gramStart"/>
      <w:r w:rsidR="009A5C59" w:rsidRPr="008A6ADF">
        <w:rPr>
          <w:rFonts w:ascii="Calibri" w:hAnsi="Calibri" w:cs="Calibri"/>
          <w:b/>
          <w:bCs/>
          <w:spacing w:val="-5"/>
          <w:w w:val="105"/>
          <w:sz w:val="22"/>
          <w:szCs w:val="22"/>
        </w:rPr>
        <w:t>to:</w:t>
      </w:r>
      <w:proofErr w:type="gramEnd"/>
      <w:r w:rsidR="009A5C59" w:rsidRPr="008A6ADF">
        <w:rPr>
          <w:rFonts w:ascii="Calibri" w:hAnsi="Calibri" w:cs="Calibri"/>
          <w:b/>
          <w:bCs/>
          <w:spacing w:val="-5"/>
          <w:w w:val="105"/>
          <w:sz w:val="22"/>
          <w:szCs w:val="22"/>
        </w:rPr>
        <w:t xml:space="preserve"> maintenance and advancement of own personal knowledge and skills. This activity does not relate to support “student </w:t>
      </w:r>
      <w:proofErr w:type="gramStart"/>
      <w:r w:rsidR="009A5C59" w:rsidRPr="008A6ADF">
        <w:rPr>
          <w:rFonts w:ascii="Calibri" w:hAnsi="Calibri" w:cs="Calibri"/>
          <w:b/>
          <w:bCs/>
          <w:spacing w:val="-5"/>
          <w:w w:val="105"/>
          <w:sz w:val="22"/>
          <w:szCs w:val="22"/>
        </w:rPr>
        <w:t>Scholarships</w:t>
      </w:r>
      <w:proofErr w:type="gramEnd"/>
      <w:r w:rsidR="009A5C59" w:rsidRPr="008A6ADF">
        <w:rPr>
          <w:rFonts w:ascii="Calibri" w:hAnsi="Calibri" w:cs="Calibri"/>
          <w:b/>
          <w:bCs/>
          <w:spacing w:val="-5"/>
          <w:w w:val="105"/>
          <w:sz w:val="22"/>
          <w:szCs w:val="22"/>
        </w:rPr>
        <w:t>”</w:t>
      </w:r>
    </w:p>
    <w:p w14:paraId="4B369A1A" w14:textId="77777777" w:rsidR="009A5C59" w:rsidRPr="008A6ADF" w:rsidRDefault="009A5C59" w:rsidP="00E21120">
      <w:pPr>
        <w:spacing w:before="72"/>
        <w:ind w:right="288"/>
        <w:rPr>
          <w:rFonts w:asciiTheme="minorHAnsi" w:hAnsiTheme="minorHAnsi" w:cs="Calibri"/>
          <w:sz w:val="22"/>
          <w:szCs w:val="22"/>
        </w:rPr>
      </w:pPr>
    </w:p>
    <w:p w14:paraId="08C2A5AD" w14:textId="77777777" w:rsidR="002B100D" w:rsidRPr="008A6ADF" w:rsidRDefault="009A5C59" w:rsidP="002B100D">
      <w:pPr>
        <w:numPr>
          <w:ilvl w:val="0"/>
          <w:numId w:val="10"/>
        </w:numPr>
        <w:ind w:hanging="294"/>
        <w:jc w:val="both"/>
        <w:rPr>
          <w:rFonts w:ascii="Calibri" w:hAnsi="Calibri" w:cs="Calibri"/>
          <w:spacing w:val="2"/>
          <w:sz w:val="22"/>
          <w:szCs w:val="22"/>
        </w:rPr>
      </w:pPr>
      <w:r w:rsidRPr="008A6ADF">
        <w:rPr>
          <w:rFonts w:ascii="Calibri" w:hAnsi="Calibri" w:cs="Calibri"/>
          <w:spacing w:val="2"/>
          <w:sz w:val="22"/>
          <w:szCs w:val="22"/>
        </w:rPr>
        <w:t xml:space="preserve">Membership of/participation at faculty boards, senate etc. institution committees etc. </w:t>
      </w:r>
      <w:r w:rsidR="002B100D" w:rsidRPr="008A6ADF">
        <w:rPr>
          <w:rFonts w:ascii="Calibri" w:hAnsi="Calibri" w:cs="Calibri"/>
          <w:spacing w:val="2"/>
          <w:sz w:val="22"/>
          <w:szCs w:val="22"/>
        </w:rPr>
        <w:t xml:space="preserve">(where these relate to </w:t>
      </w:r>
      <w:proofErr w:type="gramStart"/>
      <w:r w:rsidR="002B100D" w:rsidRPr="008A6ADF">
        <w:rPr>
          <w:rFonts w:ascii="Calibri" w:hAnsi="Calibri" w:cs="Calibri"/>
          <w:spacing w:val="2"/>
          <w:sz w:val="22"/>
          <w:szCs w:val="22"/>
        </w:rPr>
        <w:t>Teaching</w:t>
      </w:r>
      <w:proofErr w:type="gramEnd"/>
      <w:r w:rsidR="002B100D" w:rsidRPr="008A6ADF">
        <w:rPr>
          <w:rFonts w:ascii="Calibri" w:hAnsi="Calibri" w:cs="Calibri"/>
          <w:spacing w:val="2"/>
          <w:sz w:val="22"/>
          <w:szCs w:val="22"/>
        </w:rPr>
        <w:t xml:space="preserve"> </w:t>
      </w:r>
      <w:r w:rsidR="002B100D">
        <w:rPr>
          <w:rFonts w:ascii="Calibri" w:hAnsi="Calibri" w:cs="Calibri"/>
          <w:spacing w:val="2"/>
          <w:sz w:val="22"/>
          <w:szCs w:val="22"/>
        </w:rPr>
        <w:t xml:space="preserve">they should be recorded as Support for Teaching and where they relate to </w:t>
      </w:r>
      <w:r w:rsidR="002B100D" w:rsidRPr="008A6ADF">
        <w:rPr>
          <w:rFonts w:ascii="Calibri" w:hAnsi="Calibri" w:cs="Calibri"/>
          <w:spacing w:val="2"/>
          <w:sz w:val="22"/>
          <w:szCs w:val="22"/>
        </w:rPr>
        <w:lastRenderedPageBreak/>
        <w:t xml:space="preserve">Research </w:t>
      </w:r>
      <w:r w:rsidR="002B100D">
        <w:rPr>
          <w:rFonts w:ascii="Calibri" w:hAnsi="Calibri" w:cs="Calibri"/>
          <w:spacing w:val="2"/>
          <w:sz w:val="22"/>
          <w:szCs w:val="22"/>
        </w:rPr>
        <w:t>they should be recorded as Support to Research. General Support should be used for areas not easily identifiable as Teaching or Research</w:t>
      </w:r>
      <w:r w:rsidR="00CE2B66">
        <w:rPr>
          <w:rFonts w:ascii="Calibri" w:hAnsi="Calibri" w:cs="Calibri"/>
          <w:spacing w:val="2"/>
          <w:sz w:val="22"/>
          <w:szCs w:val="22"/>
        </w:rPr>
        <w:t xml:space="preserve"> </w:t>
      </w:r>
      <w:proofErr w:type="spellStart"/>
      <w:proofErr w:type="gramStart"/>
      <w:r w:rsidR="00CE2B66">
        <w:rPr>
          <w:rFonts w:ascii="Calibri" w:hAnsi="Calibri" w:cs="Calibri"/>
          <w:spacing w:val="2"/>
          <w:sz w:val="22"/>
          <w:szCs w:val="22"/>
        </w:rPr>
        <w:t>ie</w:t>
      </w:r>
      <w:proofErr w:type="spellEnd"/>
      <w:proofErr w:type="gramEnd"/>
      <w:r w:rsidR="00CE2B66">
        <w:rPr>
          <w:rFonts w:ascii="Calibri" w:hAnsi="Calibri" w:cs="Calibri"/>
          <w:spacing w:val="2"/>
          <w:sz w:val="22"/>
          <w:szCs w:val="22"/>
        </w:rPr>
        <w:t xml:space="preserve"> any general EDI work</w:t>
      </w:r>
      <w:r w:rsidR="002B100D" w:rsidRPr="008A6ADF">
        <w:rPr>
          <w:rFonts w:ascii="Calibri" w:hAnsi="Calibri" w:cs="Calibri"/>
          <w:spacing w:val="2"/>
          <w:sz w:val="22"/>
          <w:szCs w:val="22"/>
        </w:rPr>
        <w:t>)</w:t>
      </w:r>
      <w:r w:rsidR="00CE2B66">
        <w:rPr>
          <w:rFonts w:ascii="Calibri" w:hAnsi="Calibri" w:cs="Calibri"/>
          <w:spacing w:val="2"/>
          <w:sz w:val="22"/>
          <w:szCs w:val="22"/>
        </w:rPr>
        <w:t>.</w:t>
      </w:r>
    </w:p>
    <w:p w14:paraId="2E5A833D" w14:textId="77777777" w:rsidR="009A5C59" w:rsidRPr="008A6ADF" w:rsidRDefault="009A5C59" w:rsidP="009A5C59">
      <w:pPr>
        <w:numPr>
          <w:ilvl w:val="0"/>
          <w:numId w:val="10"/>
        </w:numPr>
        <w:ind w:hanging="294"/>
        <w:jc w:val="both"/>
        <w:rPr>
          <w:rFonts w:ascii="Calibri" w:hAnsi="Calibri" w:cs="Calibri"/>
          <w:spacing w:val="2"/>
          <w:sz w:val="22"/>
          <w:szCs w:val="22"/>
        </w:rPr>
      </w:pPr>
    </w:p>
    <w:p w14:paraId="61698723" w14:textId="77777777" w:rsidR="009A5C59" w:rsidRPr="008A6ADF" w:rsidRDefault="009A5C59" w:rsidP="009A5C59">
      <w:pPr>
        <w:numPr>
          <w:ilvl w:val="0"/>
          <w:numId w:val="10"/>
        </w:numPr>
        <w:ind w:hanging="294"/>
        <w:jc w:val="both"/>
        <w:rPr>
          <w:rFonts w:ascii="Calibri" w:hAnsi="Calibri" w:cs="Calibri"/>
          <w:spacing w:val="3"/>
          <w:sz w:val="22"/>
          <w:szCs w:val="22"/>
        </w:rPr>
      </w:pPr>
      <w:r w:rsidRPr="008A6ADF">
        <w:rPr>
          <w:rFonts w:ascii="Calibri" w:hAnsi="Calibri" w:cs="Calibri"/>
          <w:spacing w:val="3"/>
          <w:sz w:val="22"/>
          <w:szCs w:val="22"/>
        </w:rPr>
        <w:t xml:space="preserve">General management and administration </w:t>
      </w:r>
      <w:proofErr w:type="gramStart"/>
      <w:r w:rsidRPr="008A6ADF">
        <w:rPr>
          <w:rFonts w:ascii="Calibri" w:hAnsi="Calibri" w:cs="Calibri"/>
          <w:spacing w:val="3"/>
          <w:sz w:val="22"/>
          <w:szCs w:val="22"/>
        </w:rPr>
        <w:t>e.g.</w:t>
      </w:r>
      <w:proofErr w:type="gramEnd"/>
      <w:r w:rsidRPr="008A6ADF">
        <w:rPr>
          <w:rFonts w:ascii="Calibri" w:hAnsi="Calibri" w:cs="Calibri"/>
          <w:spacing w:val="3"/>
          <w:sz w:val="22"/>
          <w:szCs w:val="22"/>
        </w:rPr>
        <w:t xml:space="preserve"> Admissions officer, Head of School, Faculty, Senate </w:t>
      </w:r>
      <w:r w:rsidRPr="008A6ADF">
        <w:rPr>
          <w:rFonts w:ascii="Calibri" w:hAnsi="Calibri" w:cs="Calibri"/>
          <w:sz w:val="22"/>
          <w:szCs w:val="22"/>
        </w:rPr>
        <w:t>meetings, institutional committees</w:t>
      </w:r>
      <w:r w:rsidR="00E21120" w:rsidRPr="008A6ADF">
        <w:rPr>
          <w:rFonts w:ascii="Calibri" w:hAnsi="Calibri" w:cs="Calibri"/>
          <w:sz w:val="22"/>
          <w:szCs w:val="22"/>
        </w:rPr>
        <w:t>.</w:t>
      </w:r>
    </w:p>
    <w:p w14:paraId="28722A99" w14:textId="77777777" w:rsidR="009A5C59" w:rsidRPr="008A6ADF" w:rsidRDefault="009A5C59" w:rsidP="009A5C59">
      <w:pPr>
        <w:numPr>
          <w:ilvl w:val="0"/>
          <w:numId w:val="10"/>
        </w:numPr>
        <w:ind w:right="360" w:hanging="294"/>
        <w:jc w:val="both"/>
        <w:rPr>
          <w:rFonts w:ascii="Calibri" w:hAnsi="Calibri" w:cs="Calibri"/>
          <w:sz w:val="22"/>
          <w:szCs w:val="22"/>
        </w:rPr>
      </w:pPr>
      <w:r w:rsidRPr="008A6ADF">
        <w:rPr>
          <w:rFonts w:ascii="Calibri" w:hAnsi="Calibri" w:cs="Calibri"/>
          <w:spacing w:val="2"/>
          <w:sz w:val="22"/>
          <w:szCs w:val="22"/>
        </w:rPr>
        <w:t>Management of staff, not specifically related to teaching or research including careers advice</w:t>
      </w:r>
      <w:r w:rsidR="00CE2B66">
        <w:rPr>
          <w:rFonts w:ascii="Calibri" w:hAnsi="Calibri" w:cs="Calibri"/>
          <w:spacing w:val="2"/>
          <w:sz w:val="22"/>
          <w:szCs w:val="22"/>
        </w:rPr>
        <w:t xml:space="preserve"> </w:t>
      </w:r>
      <w:proofErr w:type="spellStart"/>
      <w:proofErr w:type="gramStart"/>
      <w:r w:rsidR="00CE2B66">
        <w:rPr>
          <w:rFonts w:ascii="Calibri" w:hAnsi="Calibri" w:cs="Calibri"/>
          <w:spacing w:val="2"/>
          <w:sz w:val="22"/>
          <w:szCs w:val="22"/>
        </w:rPr>
        <w:t>ie</w:t>
      </w:r>
      <w:proofErr w:type="spellEnd"/>
      <w:proofErr w:type="gramEnd"/>
      <w:r w:rsidR="00CE2B66">
        <w:rPr>
          <w:rFonts w:ascii="Calibri" w:hAnsi="Calibri" w:cs="Calibri"/>
          <w:spacing w:val="2"/>
          <w:sz w:val="22"/>
          <w:szCs w:val="22"/>
        </w:rPr>
        <w:t xml:space="preserve"> mentoring</w:t>
      </w:r>
      <w:r w:rsidR="00B51266" w:rsidRPr="008A6ADF">
        <w:rPr>
          <w:rFonts w:ascii="Calibri" w:hAnsi="Calibri" w:cs="Calibri"/>
          <w:spacing w:val="2"/>
          <w:sz w:val="22"/>
          <w:szCs w:val="22"/>
        </w:rPr>
        <w:t>.</w:t>
      </w:r>
      <w:r w:rsidR="003C47DF" w:rsidRPr="008A6ADF">
        <w:rPr>
          <w:rFonts w:ascii="Calibri" w:hAnsi="Calibri" w:cs="Calibri"/>
          <w:spacing w:val="2"/>
          <w:sz w:val="22"/>
          <w:szCs w:val="22"/>
        </w:rPr>
        <w:t xml:space="preserve"> </w:t>
      </w:r>
    </w:p>
    <w:p w14:paraId="3ED9041A" w14:textId="77777777" w:rsidR="009A5C59" w:rsidRPr="008A6ADF" w:rsidRDefault="009A5C59" w:rsidP="009A5C59">
      <w:pPr>
        <w:numPr>
          <w:ilvl w:val="0"/>
          <w:numId w:val="10"/>
        </w:numPr>
        <w:ind w:right="360" w:hanging="294"/>
        <w:jc w:val="both"/>
        <w:rPr>
          <w:rFonts w:ascii="Calibri" w:hAnsi="Calibri" w:cs="Calibri"/>
          <w:sz w:val="22"/>
          <w:szCs w:val="22"/>
        </w:rPr>
      </w:pPr>
      <w:r w:rsidRPr="008A6ADF">
        <w:rPr>
          <w:rFonts w:ascii="Calibri" w:hAnsi="Calibri" w:cs="Calibri"/>
          <w:spacing w:val="2"/>
          <w:sz w:val="22"/>
          <w:szCs w:val="22"/>
        </w:rPr>
        <w:t xml:space="preserve">Publicity or representative </w:t>
      </w:r>
      <w:r w:rsidRPr="008A6ADF">
        <w:rPr>
          <w:rFonts w:ascii="Calibri" w:hAnsi="Calibri" w:cs="Calibri"/>
          <w:sz w:val="22"/>
          <w:szCs w:val="22"/>
        </w:rPr>
        <w:t>work on behalf of the University</w:t>
      </w:r>
      <w:r w:rsidR="00E21120" w:rsidRPr="008A6ADF">
        <w:rPr>
          <w:rFonts w:ascii="Calibri" w:hAnsi="Calibri" w:cs="Calibri"/>
          <w:sz w:val="22"/>
          <w:szCs w:val="22"/>
        </w:rPr>
        <w:t>.</w:t>
      </w:r>
    </w:p>
    <w:p w14:paraId="267F2F17" w14:textId="77777777" w:rsidR="009A5C59" w:rsidRPr="008A6ADF" w:rsidRDefault="009A5C59" w:rsidP="009A5C59">
      <w:pPr>
        <w:numPr>
          <w:ilvl w:val="0"/>
          <w:numId w:val="10"/>
        </w:numPr>
        <w:ind w:hanging="294"/>
        <w:jc w:val="both"/>
        <w:rPr>
          <w:rFonts w:ascii="Calibri" w:hAnsi="Calibri" w:cs="Calibri"/>
          <w:spacing w:val="10"/>
          <w:sz w:val="22"/>
          <w:szCs w:val="22"/>
        </w:rPr>
      </w:pPr>
      <w:r w:rsidRPr="008A6ADF">
        <w:rPr>
          <w:rFonts w:ascii="Calibri" w:hAnsi="Calibri" w:cs="Calibri"/>
          <w:spacing w:val="10"/>
          <w:sz w:val="22"/>
          <w:szCs w:val="22"/>
        </w:rPr>
        <w:t xml:space="preserve">Information returns </w:t>
      </w:r>
      <w:proofErr w:type="gramStart"/>
      <w:r w:rsidRPr="008A6ADF">
        <w:rPr>
          <w:rFonts w:ascii="Calibri" w:hAnsi="Calibri" w:cs="Calibri"/>
          <w:spacing w:val="10"/>
          <w:sz w:val="22"/>
          <w:szCs w:val="22"/>
        </w:rPr>
        <w:t>e.g.</w:t>
      </w:r>
      <w:proofErr w:type="gramEnd"/>
      <w:r w:rsidRPr="008A6ADF">
        <w:rPr>
          <w:rFonts w:ascii="Calibri" w:hAnsi="Calibri" w:cs="Calibri"/>
          <w:spacing w:val="10"/>
          <w:sz w:val="22"/>
          <w:szCs w:val="22"/>
        </w:rPr>
        <w:t xml:space="preserve"> HESA</w:t>
      </w:r>
      <w:r w:rsidR="00E21120" w:rsidRPr="008A6ADF">
        <w:rPr>
          <w:rFonts w:ascii="Calibri" w:hAnsi="Calibri" w:cs="Calibri"/>
          <w:spacing w:val="10"/>
          <w:sz w:val="22"/>
          <w:szCs w:val="22"/>
        </w:rPr>
        <w:t>.</w:t>
      </w:r>
    </w:p>
    <w:p w14:paraId="783E506E" w14:textId="77777777" w:rsidR="009A5C59" w:rsidRPr="008A6ADF" w:rsidRDefault="009A5C59" w:rsidP="00E21120">
      <w:pPr>
        <w:numPr>
          <w:ilvl w:val="0"/>
          <w:numId w:val="10"/>
        </w:numPr>
        <w:spacing w:before="36"/>
        <w:ind w:right="144" w:hanging="294"/>
        <w:jc w:val="both"/>
        <w:rPr>
          <w:rFonts w:asciiTheme="minorHAnsi" w:hAnsiTheme="minorHAnsi" w:cs="Calibri"/>
          <w:sz w:val="22"/>
          <w:szCs w:val="22"/>
        </w:rPr>
      </w:pPr>
      <w:r w:rsidRPr="008A6ADF">
        <w:rPr>
          <w:rFonts w:ascii="Calibri" w:hAnsi="Calibri" w:cs="Calibri"/>
          <w:spacing w:val="3"/>
          <w:sz w:val="22"/>
          <w:szCs w:val="22"/>
        </w:rPr>
        <w:t xml:space="preserve">Continued Professional Development (CPD) - courses or training </w:t>
      </w:r>
      <w:r w:rsidR="00CE2B66">
        <w:rPr>
          <w:rFonts w:ascii="Calibri" w:hAnsi="Calibri" w:cs="Calibri"/>
          <w:spacing w:val="3"/>
          <w:sz w:val="22"/>
          <w:szCs w:val="22"/>
        </w:rPr>
        <w:t xml:space="preserve">attended </w:t>
      </w:r>
      <w:r w:rsidRPr="008A6ADF">
        <w:rPr>
          <w:rFonts w:ascii="Calibri" w:hAnsi="Calibri" w:cs="Calibri"/>
          <w:spacing w:val="3"/>
          <w:sz w:val="22"/>
          <w:szCs w:val="22"/>
        </w:rPr>
        <w:t xml:space="preserve">which adds to your general skills </w:t>
      </w:r>
      <w:r w:rsidRPr="008A6ADF">
        <w:rPr>
          <w:rFonts w:ascii="Calibri" w:hAnsi="Calibri" w:cs="Calibri"/>
          <w:spacing w:val="-2"/>
          <w:sz w:val="22"/>
          <w:szCs w:val="22"/>
        </w:rPr>
        <w:t xml:space="preserve">and experience, unrelated to Teaching or Research. Secondment, exchanges etc. not attributable to </w:t>
      </w:r>
      <w:r w:rsidRPr="008A6ADF">
        <w:rPr>
          <w:rFonts w:ascii="Calibri" w:hAnsi="Calibri" w:cs="Calibri"/>
          <w:sz w:val="22"/>
          <w:szCs w:val="22"/>
        </w:rPr>
        <w:t>either Teaching or Research</w:t>
      </w:r>
      <w:r w:rsidR="00E21120" w:rsidRPr="008A6ADF">
        <w:rPr>
          <w:rFonts w:ascii="Calibri" w:hAnsi="Calibri" w:cs="Calibri"/>
          <w:sz w:val="22"/>
          <w:szCs w:val="22"/>
        </w:rPr>
        <w:t>.</w:t>
      </w:r>
    </w:p>
    <w:p w14:paraId="09A08C51" w14:textId="77777777" w:rsidR="00B51266" w:rsidRPr="002A250B" w:rsidRDefault="00B51266" w:rsidP="00B51266">
      <w:pPr>
        <w:ind w:left="720" w:right="864"/>
        <w:jc w:val="both"/>
        <w:rPr>
          <w:rFonts w:ascii="Calibri" w:hAnsi="Calibri" w:cs="Calibri"/>
          <w:sz w:val="22"/>
          <w:szCs w:val="22"/>
        </w:rPr>
      </w:pPr>
    </w:p>
    <w:p w14:paraId="6F33B8BE" w14:textId="3E1F666F" w:rsidR="00B51266" w:rsidRPr="002A250B" w:rsidRDefault="00425197" w:rsidP="00B51266">
      <w:pPr>
        <w:ind w:right="864"/>
        <w:jc w:val="both"/>
        <w:rPr>
          <w:rFonts w:ascii="Calibri" w:hAnsi="Calibri" w:cs="Calibri"/>
          <w:b/>
          <w:sz w:val="22"/>
          <w:szCs w:val="22"/>
        </w:rPr>
      </w:pPr>
      <w:r>
        <w:rPr>
          <w:noProof/>
        </w:rPr>
        <mc:AlternateContent>
          <mc:Choice Requires="wps">
            <w:drawing>
              <wp:anchor distT="0" distB="0" distL="114300" distR="114300" simplePos="0" relativeHeight="251663360" behindDoc="0" locked="0" layoutInCell="1" allowOverlap="1" wp14:anchorId="3A6F4292" wp14:editId="56EF871E">
                <wp:simplePos x="0" y="0"/>
                <wp:positionH relativeFrom="column">
                  <wp:posOffset>-210820</wp:posOffset>
                </wp:positionH>
                <wp:positionV relativeFrom="paragraph">
                  <wp:posOffset>-53975</wp:posOffset>
                </wp:positionV>
                <wp:extent cx="6723380" cy="6096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609600"/>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FFA01" id="Rectangle 9" o:spid="_x0000_s1026" style="position:absolute;margin-left:-16.6pt;margin-top:-4.25pt;width:529.4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" filled="f" strokecolor="#0070c0" strokeweight="2pt"/>
            </w:pict>
          </mc:Fallback>
        </mc:AlternateContent>
      </w:r>
      <w:r w:rsidR="00B51266" w:rsidRPr="002A250B">
        <w:rPr>
          <w:rFonts w:ascii="Calibri" w:hAnsi="Calibri" w:cs="Calibri"/>
          <w:b/>
          <w:color w:val="548DD4"/>
          <w:sz w:val="22"/>
          <w:szCs w:val="22"/>
        </w:rPr>
        <w:t xml:space="preserve">OCS – OTHER CLINICAL SERVICES: </w:t>
      </w:r>
      <w:r w:rsidR="00B51266" w:rsidRPr="002A250B">
        <w:rPr>
          <w:rFonts w:ascii="Calibri" w:hAnsi="Calibri" w:cs="Calibri"/>
          <w:b/>
          <w:sz w:val="22"/>
          <w:szCs w:val="22"/>
        </w:rPr>
        <w:t xml:space="preserve">Sessions in which clinical academics in the HEI provide services under contract to the NHS or sessions in which clinicians in NHS Trusts provide teaching to the </w:t>
      </w:r>
      <w:proofErr w:type="gramStart"/>
      <w:r w:rsidR="00B51266" w:rsidRPr="002A250B">
        <w:rPr>
          <w:rFonts w:ascii="Calibri" w:hAnsi="Calibri" w:cs="Calibri"/>
          <w:b/>
          <w:sz w:val="22"/>
          <w:szCs w:val="22"/>
        </w:rPr>
        <w:t>HEI</w:t>
      </w:r>
      <w:proofErr w:type="gramEnd"/>
    </w:p>
    <w:p w14:paraId="2E434F81" w14:textId="77777777" w:rsidR="00B51266" w:rsidRPr="002A250B" w:rsidRDefault="00B51266" w:rsidP="00B51266">
      <w:pPr>
        <w:ind w:left="360" w:right="864"/>
        <w:jc w:val="both"/>
        <w:rPr>
          <w:rFonts w:ascii="Calibri" w:hAnsi="Calibri" w:cs="Calibri"/>
          <w:sz w:val="22"/>
          <w:szCs w:val="22"/>
        </w:rPr>
      </w:pPr>
    </w:p>
    <w:p w14:paraId="674DD2B7" w14:textId="77777777" w:rsidR="00B51266" w:rsidRPr="002A250B" w:rsidRDefault="00B51266" w:rsidP="00B51266">
      <w:pPr>
        <w:numPr>
          <w:ilvl w:val="0"/>
          <w:numId w:val="11"/>
        </w:numPr>
        <w:ind w:right="864"/>
        <w:jc w:val="both"/>
        <w:rPr>
          <w:rFonts w:ascii="Calibri" w:hAnsi="Calibri" w:cs="Calibri"/>
          <w:sz w:val="22"/>
          <w:szCs w:val="22"/>
        </w:rPr>
      </w:pPr>
      <w:r w:rsidRPr="002A250B">
        <w:rPr>
          <w:rFonts w:ascii="Calibri" w:hAnsi="Calibri" w:cs="Calibri"/>
          <w:spacing w:val="-4"/>
          <w:w w:val="105"/>
          <w:sz w:val="22"/>
          <w:szCs w:val="22"/>
        </w:rPr>
        <w:t xml:space="preserve">Clinical trials, where the NHS considers them </w:t>
      </w:r>
      <w:r w:rsidRPr="002A250B">
        <w:rPr>
          <w:rFonts w:ascii="Calibri" w:hAnsi="Calibri" w:cs="Calibri"/>
          <w:spacing w:val="-4"/>
          <w:w w:val="105"/>
          <w:sz w:val="22"/>
          <w:szCs w:val="22"/>
          <w:u w:val="single"/>
        </w:rPr>
        <w:t>not</w:t>
      </w:r>
      <w:r w:rsidRPr="002A250B">
        <w:rPr>
          <w:rFonts w:ascii="Calibri" w:hAnsi="Calibri" w:cs="Calibri"/>
          <w:spacing w:val="-4"/>
          <w:w w:val="105"/>
          <w:sz w:val="22"/>
          <w:szCs w:val="22"/>
        </w:rPr>
        <w:t xml:space="preserve"> to be Research.</w:t>
      </w:r>
    </w:p>
    <w:p w14:paraId="2F99A1EE" w14:textId="77777777" w:rsidR="00B51266" w:rsidRPr="002A250B" w:rsidRDefault="00B51266" w:rsidP="00B51266">
      <w:pPr>
        <w:numPr>
          <w:ilvl w:val="0"/>
          <w:numId w:val="11"/>
        </w:numPr>
        <w:ind w:right="864"/>
        <w:jc w:val="both"/>
        <w:rPr>
          <w:rFonts w:ascii="Calibri" w:hAnsi="Calibri" w:cs="Calibri"/>
          <w:sz w:val="22"/>
          <w:szCs w:val="22"/>
        </w:rPr>
      </w:pPr>
      <w:r w:rsidRPr="002A250B">
        <w:rPr>
          <w:rFonts w:ascii="Calibri" w:hAnsi="Calibri" w:cs="Calibri"/>
          <w:sz w:val="22"/>
          <w:szCs w:val="22"/>
        </w:rPr>
        <w:t>Knock for knock time for time spent in NHS sessions.</w:t>
      </w:r>
    </w:p>
    <w:p w14:paraId="33E5ED12" w14:textId="77777777" w:rsidR="00B51266" w:rsidRPr="002A250B" w:rsidRDefault="00B51266" w:rsidP="003F045C">
      <w:pPr>
        <w:spacing w:before="36"/>
        <w:ind w:right="144"/>
        <w:jc w:val="both"/>
        <w:rPr>
          <w:rFonts w:asciiTheme="minorHAnsi" w:hAnsiTheme="minorHAnsi" w:cs="Calibri"/>
          <w:sz w:val="22"/>
          <w:szCs w:val="22"/>
        </w:rPr>
      </w:pPr>
    </w:p>
    <w:p w14:paraId="16C49B91" w14:textId="4FC09606" w:rsidR="009D153B" w:rsidRPr="005B0168" w:rsidRDefault="00425197" w:rsidP="001C3728">
      <w:pPr>
        <w:spacing w:before="216"/>
        <w:ind w:right="-1"/>
        <w:rPr>
          <w:rFonts w:asciiTheme="minorHAnsi" w:hAnsiTheme="minorHAnsi" w:cs="Calibri"/>
          <w:b/>
          <w:bCs/>
          <w:spacing w:val="-4"/>
          <w:w w:val="105"/>
          <w:sz w:val="22"/>
          <w:szCs w:val="22"/>
        </w:rPr>
      </w:pPr>
      <w:r>
        <w:rPr>
          <w:noProof/>
        </w:rPr>
        <mc:AlternateContent>
          <mc:Choice Requires="wps">
            <w:drawing>
              <wp:anchor distT="0" distB="0" distL="114300" distR="114300" simplePos="0" relativeHeight="251671552" behindDoc="0" locked="0" layoutInCell="1" allowOverlap="1" wp14:anchorId="5959AA3D" wp14:editId="795512D6">
                <wp:simplePos x="0" y="0"/>
                <wp:positionH relativeFrom="column">
                  <wp:posOffset>-229235</wp:posOffset>
                </wp:positionH>
                <wp:positionV relativeFrom="paragraph">
                  <wp:posOffset>116840</wp:posOffset>
                </wp:positionV>
                <wp:extent cx="6781800" cy="6096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09600"/>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C223" id="Rectangle 10" o:spid="_x0000_s1026" style="position:absolute;margin-left:-18.05pt;margin-top:9.2pt;width:534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" filled="f" strokecolor="#0070c0" strokeweight="2pt"/>
            </w:pict>
          </mc:Fallback>
        </mc:AlternateContent>
      </w:r>
      <w:r w:rsidR="008232C7" w:rsidRPr="005B0168">
        <w:rPr>
          <w:rFonts w:asciiTheme="minorHAnsi" w:hAnsiTheme="minorHAnsi" w:cs="Calibri"/>
          <w:b/>
          <w:bCs/>
          <w:color w:val="0070C0"/>
          <w:spacing w:val="-4"/>
          <w:w w:val="105"/>
        </w:rPr>
        <w:t xml:space="preserve">OTH - </w:t>
      </w:r>
      <w:r w:rsidR="00C449A9" w:rsidRPr="005B0168">
        <w:rPr>
          <w:rFonts w:asciiTheme="minorHAnsi" w:hAnsiTheme="minorHAnsi" w:cs="Calibri"/>
          <w:b/>
          <w:bCs/>
          <w:color w:val="0070C0"/>
          <w:spacing w:val="-4"/>
          <w:w w:val="105"/>
        </w:rPr>
        <w:t>OTHER</w:t>
      </w:r>
      <w:r w:rsidR="0013357A" w:rsidRPr="005B0168">
        <w:rPr>
          <w:rFonts w:asciiTheme="minorHAnsi" w:hAnsiTheme="minorHAnsi" w:cs="Calibri"/>
          <w:b/>
          <w:bCs/>
          <w:color w:val="0070C0"/>
          <w:spacing w:val="-4"/>
          <w:w w:val="105"/>
        </w:rPr>
        <w:t xml:space="preserve"> (income generating)</w:t>
      </w:r>
      <w:r w:rsidR="00C449A9" w:rsidRPr="005B0168">
        <w:rPr>
          <w:rFonts w:asciiTheme="minorHAnsi" w:hAnsiTheme="minorHAnsi" w:cs="Calibri"/>
          <w:b/>
          <w:bCs/>
          <w:spacing w:val="-4"/>
          <w:w w:val="105"/>
          <w:sz w:val="22"/>
          <w:szCs w:val="22"/>
        </w:rPr>
        <w:t xml:space="preserve">: Please note this has a specific meaning </w:t>
      </w:r>
      <w:r w:rsidR="009D153B" w:rsidRPr="005B0168">
        <w:rPr>
          <w:rFonts w:asciiTheme="minorHAnsi" w:hAnsiTheme="minorHAnsi" w:cs="Calibri"/>
          <w:b/>
          <w:bCs/>
          <w:spacing w:val="-4"/>
          <w:w w:val="105"/>
          <w:sz w:val="22"/>
          <w:szCs w:val="22"/>
        </w:rPr>
        <w:t>under</w:t>
      </w:r>
      <w:r w:rsidR="00C449A9" w:rsidRPr="005B0168">
        <w:rPr>
          <w:rFonts w:asciiTheme="minorHAnsi" w:hAnsiTheme="minorHAnsi" w:cs="Calibri"/>
          <w:b/>
          <w:bCs/>
          <w:spacing w:val="-4"/>
          <w:w w:val="105"/>
          <w:sz w:val="22"/>
          <w:szCs w:val="22"/>
        </w:rPr>
        <w:t xml:space="preserve"> TRAC. It does not mean ‘other’ as in </w:t>
      </w:r>
      <w:r w:rsidR="00C449A9" w:rsidRPr="005B0168">
        <w:rPr>
          <w:rFonts w:asciiTheme="minorHAnsi" w:hAnsiTheme="minorHAnsi" w:cs="Calibri"/>
          <w:b/>
          <w:bCs/>
          <w:spacing w:val="-9"/>
          <w:w w:val="105"/>
          <w:sz w:val="22"/>
          <w:szCs w:val="22"/>
        </w:rPr>
        <w:t xml:space="preserve">‘miscellaneous’ but refers to </w:t>
      </w:r>
      <w:proofErr w:type="gramStart"/>
      <w:r w:rsidR="00C449A9" w:rsidRPr="005B0168">
        <w:rPr>
          <w:rFonts w:asciiTheme="minorHAnsi" w:hAnsiTheme="minorHAnsi" w:cs="Calibri"/>
          <w:b/>
          <w:bCs/>
          <w:spacing w:val="-9"/>
          <w:w w:val="105"/>
          <w:sz w:val="22"/>
          <w:szCs w:val="22"/>
        </w:rPr>
        <w:t>activity</w:t>
      </w:r>
      <w:proofErr w:type="gramEnd"/>
      <w:r w:rsidR="00C449A9" w:rsidRPr="005B0168">
        <w:rPr>
          <w:rFonts w:asciiTheme="minorHAnsi" w:hAnsiTheme="minorHAnsi" w:cs="Calibri"/>
          <w:b/>
          <w:bCs/>
          <w:spacing w:val="-9"/>
          <w:w w:val="105"/>
          <w:sz w:val="22"/>
          <w:szCs w:val="22"/>
        </w:rPr>
        <w:t xml:space="preserve"> which is not Tea</w:t>
      </w:r>
      <w:r w:rsidR="008232C7" w:rsidRPr="005B0168">
        <w:rPr>
          <w:rFonts w:asciiTheme="minorHAnsi" w:hAnsiTheme="minorHAnsi" w:cs="Calibri"/>
          <w:b/>
          <w:bCs/>
          <w:spacing w:val="-9"/>
          <w:w w:val="105"/>
          <w:sz w:val="22"/>
          <w:szCs w:val="22"/>
        </w:rPr>
        <w:t xml:space="preserve">ching or Research but generates, or could potentially generate </w:t>
      </w:r>
      <w:r w:rsidR="00C449A9" w:rsidRPr="005B0168">
        <w:rPr>
          <w:rFonts w:asciiTheme="minorHAnsi" w:hAnsiTheme="minorHAnsi" w:cs="Calibri"/>
          <w:b/>
          <w:bCs/>
          <w:spacing w:val="-9"/>
          <w:w w:val="105"/>
          <w:sz w:val="22"/>
          <w:szCs w:val="22"/>
        </w:rPr>
        <w:t xml:space="preserve">income for the </w:t>
      </w:r>
      <w:r w:rsidR="00C449A9" w:rsidRPr="005B0168">
        <w:rPr>
          <w:rFonts w:asciiTheme="minorHAnsi" w:hAnsiTheme="minorHAnsi" w:cs="Calibri"/>
          <w:b/>
          <w:bCs/>
          <w:spacing w:val="-4"/>
          <w:w w:val="105"/>
          <w:sz w:val="22"/>
          <w:szCs w:val="22"/>
        </w:rPr>
        <w:t>Institution as described below</w:t>
      </w:r>
    </w:p>
    <w:p w14:paraId="0F90BCDB" w14:textId="77777777" w:rsidR="00C449A9" w:rsidRPr="005B0168" w:rsidRDefault="007A3457" w:rsidP="008232C7">
      <w:pPr>
        <w:numPr>
          <w:ilvl w:val="0"/>
          <w:numId w:val="14"/>
        </w:numPr>
        <w:spacing w:before="216"/>
        <w:ind w:right="576"/>
        <w:jc w:val="both"/>
        <w:rPr>
          <w:rFonts w:asciiTheme="minorHAnsi" w:hAnsiTheme="minorHAnsi" w:cs="Calibri"/>
          <w:b/>
          <w:bCs/>
          <w:spacing w:val="-4"/>
          <w:w w:val="105"/>
          <w:sz w:val="22"/>
          <w:szCs w:val="22"/>
        </w:rPr>
      </w:pPr>
      <w:r w:rsidRPr="005B0168">
        <w:rPr>
          <w:rFonts w:asciiTheme="minorHAnsi" w:hAnsiTheme="minorHAnsi" w:cs="Calibri"/>
          <w:sz w:val="22"/>
          <w:szCs w:val="22"/>
        </w:rPr>
        <w:t>C</w:t>
      </w:r>
      <w:r w:rsidR="00C449A9" w:rsidRPr="005B0168">
        <w:rPr>
          <w:rFonts w:asciiTheme="minorHAnsi" w:hAnsiTheme="minorHAnsi" w:cs="Calibri"/>
          <w:sz w:val="22"/>
          <w:szCs w:val="22"/>
        </w:rPr>
        <w:t xml:space="preserve">onsultancy (excluding private) </w:t>
      </w:r>
      <w:proofErr w:type="gramStart"/>
      <w:r w:rsidR="00C449A9" w:rsidRPr="005B0168">
        <w:rPr>
          <w:rFonts w:asciiTheme="minorHAnsi" w:hAnsiTheme="minorHAnsi" w:cs="Calibri"/>
          <w:sz w:val="22"/>
          <w:szCs w:val="22"/>
        </w:rPr>
        <w:t>i.e.</w:t>
      </w:r>
      <w:proofErr w:type="gramEnd"/>
      <w:r w:rsidR="00C449A9" w:rsidRPr="005B0168">
        <w:rPr>
          <w:rFonts w:asciiTheme="minorHAnsi" w:hAnsiTheme="minorHAnsi" w:cs="Calibri"/>
          <w:sz w:val="22"/>
          <w:szCs w:val="22"/>
        </w:rPr>
        <w:t xml:space="preserve"> that is contracted to the institutio</w:t>
      </w:r>
      <w:r w:rsidR="008232C7" w:rsidRPr="005B0168">
        <w:rPr>
          <w:rFonts w:asciiTheme="minorHAnsi" w:hAnsiTheme="minorHAnsi" w:cs="Calibri"/>
          <w:sz w:val="22"/>
          <w:szCs w:val="22"/>
        </w:rPr>
        <w:t>n and carried out during institution time, including</w:t>
      </w:r>
      <w:r w:rsidR="00C449A9" w:rsidRPr="005B0168">
        <w:rPr>
          <w:rFonts w:asciiTheme="minorHAnsi" w:hAnsiTheme="minorHAnsi" w:cs="Calibri"/>
          <w:sz w:val="22"/>
          <w:szCs w:val="22"/>
        </w:rPr>
        <w:t xml:space="preserve"> advisory work, journal editing, feasibility studies</w:t>
      </w:r>
      <w:r w:rsidR="00E21120" w:rsidRPr="005B0168">
        <w:rPr>
          <w:rFonts w:asciiTheme="minorHAnsi" w:hAnsiTheme="minorHAnsi" w:cs="Calibri"/>
          <w:sz w:val="22"/>
          <w:szCs w:val="22"/>
        </w:rPr>
        <w:t>.</w:t>
      </w:r>
    </w:p>
    <w:p w14:paraId="3EA9D35C" w14:textId="77777777" w:rsidR="00C449A9" w:rsidRPr="005B0168" w:rsidRDefault="00AC61EE" w:rsidP="00E21120">
      <w:pPr>
        <w:numPr>
          <w:ilvl w:val="0"/>
          <w:numId w:val="11"/>
        </w:numPr>
        <w:ind w:right="864"/>
        <w:rPr>
          <w:rFonts w:asciiTheme="minorHAnsi" w:hAnsiTheme="minorHAnsi" w:cs="Calibri"/>
          <w:sz w:val="22"/>
          <w:szCs w:val="22"/>
        </w:rPr>
      </w:pPr>
      <w:r w:rsidRPr="005B0168">
        <w:rPr>
          <w:rFonts w:asciiTheme="minorHAnsi" w:hAnsiTheme="minorHAnsi" w:cs="Calibri"/>
          <w:sz w:val="22"/>
          <w:szCs w:val="22"/>
        </w:rPr>
        <w:t>Other Services rendered, including non-research r</w:t>
      </w:r>
      <w:r w:rsidR="00C449A9" w:rsidRPr="005B0168">
        <w:rPr>
          <w:rFonts w:asciiTheme="minorHAnsi" w:hAnsiTheme="minorHAnsi" w:cs="Calibri"/>
          <w:sz w:val="22"/>
          <w:szCs w:val="22"/>
        </w:rPr>
        <w:t>outine testing or clinical trials</w:t>
      </w:r>
      <w:r w:rsidR="009A5C59" w:rsidRPr="005B0168">
        <w:rPr>
          <w:rFonts w:asciiTheme="minorHAnsi" w:hAnsiTheme="minorHAnsi" w:cs="Calibri"/>
          <w:sz w:val="22"/>
          <w:szCs w:val="22"/>
        </w:rPr>
        <w:t xml:space="preserve">. </w:t>
      </w:r>
      <w:proofErr w:type="gramStart"/>
      <w:r w:rsidR="00647AF4" w:rsidRPr="005B0168">
        <w:rPr>
          <w:rFonts w:asciiTheme="minorHAnsi" w:hAnsiTheme="minorHAnsi" w:cs="Calibri"/>
          <w:sz w:val="22"/>
          <w:szCs w:val="22"/>
        </w:rPr>
        <w:t>i</w:t>
      </w:r>
      <w:r w:rsidR="009A5C59" w:rsidRPr="005B0168">
        <w:rPr>
          <w:rFonts w:asciiTheme="minorHAnsi" w:hAnsiTheme="minorHAnsi" w:cs="Calibri"/>
          <w:sz w:val="22"/>
          <w:szCs w:val="22"/>
        </w:rPr>
        <w:t>.e.</w:t>
      </w:r>
      <w:proofErr w:type="gramEnd"/>
      <w:r w:rsidR="009A5C59" w:rsidRPr="005B0168">
        <w:rPr>
          <w:rFonts w:asciiTheme="minorHAnsi" w:hAnsiTheme="minorHAnsi" w:cs="Calibri"/>
          <w:sz w:val="22"/>
          <w:szCs w:val="22"/>
        </w:rPr>
        <w:t xml:space="preserve"> </w:t>
      </w:r>
      <w:r w:rsidR="00C449A9" w:rsidRPr="005B0168">
        <w:rPr>
          <w:rFonts w:asciiTheme="minorHAnsi" w:hAnsiTheme="minorHAnsi" w:cs="Calibri"/>
          <w:sz w:val="22"/>
          <w:szCs w:val="22"/>
        </w:rPr>
        <w:t>work carried out through</w:t>
      </w:r>
      <w:r w:rsidR="009A5C59" w:rsidRPr="005B0168">
        <w:rPr>
          <w:rFonts w:asciiTheme="minorHAnsi" w:hAnsiTheme="minorHAnsi" w:cs="Calibri"/>
          <w:sz w:val="22"/>
          <w:szCs w:val="22"/>
        </w:rPr>
        <w:t xml:space="preserve"> </w:t>
      </w:r>
      <w:r w:rsidR="00C449A9" w:rsidRPr="005B0168">
        <w:rPr>
          <w:rFonts w:asciiTheme="minorHAnsi" w:hAnsiTheme="minorHAnsi" w:cs="Calibri"/>
          <w:sz w:val="22"/>
          <w:szCs w:val="22"/>
        </w:rPr>
        <w:t xml:space="preserve">trading/commercial companies </w:t>
      </w:r>
      <w:r w:rsidR="008232C7" w:rsidRPr="005B0168">
        <w:rPr>
          <w:rFonts w:asciiTheme="minorHAnsi" w:hAnsiTheme="minorHAnsi" w:cs="Calibri"/>
          <w:sz w:val="22"/>
          <w:szCs w:val="22"/>
        </w:rPr>
        <w:t>that is not Teaching or Research</w:t>
      </w:r>
      <w:r w:rsidR="00647AF4" w:rsidRPr="005B0168">
        <w:rPr>
          <w:rFonts w:asciiTheme="minorHAnsi" w:hAnsiTheme="minorHAnsi" w:cs="Calibri"/>
          <w:sz w:val="22"/>
          <w:szCs w:val="22"/>
        </w:rPr>
        <w:t>.</w:t>
      </w:r>
    </w:p>
    <w:p w14:paraId="141E33EF" w14:textId="77777777" w:rsidR="009A5C59" w:rsidRPr="005B0168" w:rsidRDefault="009A5C59" w:rsidP="00E21120">
      <w:pPr>
        <w:numPr>
          <w:ilvl w:val="0"/>
          <w:numId w:val="11"/>
        </w:numPr>
        <w:ind w:right="864"/>
        <w:jc w:val="both"/>
        <w:rPr>
          <w:rFonts w:ascii="Calibri" w:hAnsi="Calibri" w:cs="Calibri"/>
          <w:sz w:val="22"/>
          <w:szCs w:val="22"/>
        </w:rPr>
      </w:pPr>
      <w:r w:rsidRPr="005B0168">
        <w:rPr>
          <w:rFonts w:ascii="Calibri" w:hAnsi="Calibri" w:cs="Calibri"/>
          <w:sz w:val="22"/>
          <w:szCs w:val="22"/>
        </w:rPr>
        <w:t>Technology transfer work if remunerated through the institution (</w:t>
      </w:r>
      <w:proofErr w:type="gramStart"/>
      <w:r w:rsidRPr="005B0168">
        <w:rPr>
          <w:rFonts w:ascii="Calibri" w:hAnsi="Calibri" w:cs="Calibri"/>
          <w:sz w:val="22"/>
          <w:szCs w:val="22"/>
        </w:rPr>
        <w:t>e.g.</w:t>
      </w:r>
      <w:proofErr w:type="gramEnd"/>
      <w:r w:rsidRPr="005B0168">
        <w:rPr>
          <w:rFonts w:ascii="Calibri" w:hAnsi="Calibri" w:cs="Calibri"/>
          <w:sz w:val="22"/>
          <w:szCs w:val="22"/>
        </w:rPr>
        <w:t xml:space="preserve"> directorships of start-up companies)</w:t>
      </w:r>
      <w:r w:rsidR="00647AF4" w:rsidRPr="005B0168">
        <w:rPr>
          <w:rFonts w:ascii="Calibri" w:hAnsi="Calibri" w:cs="Calibri"/>
          <w:sz w:val="22"/>
          <w:szCs w:val="22"/>
        </w:rPr>
        <w:t>.</w:t>
      </w:r>
      <w:r w:rsidRPr="005B0168">
        <w:rPr>
          <w:rFonts w:ascii="Calibri" w:hAnsi="Calibri" w:cs="Calibri"/>
          <w:sz w:val="22"/>
          <w:szCs w:val="22"/>
        </w:rPr>
        <w:t xml:space="preserve"> </w:t>
      </w:r>
    </w:p>
    <w:p w14:paraId="65BB248C" w14:textId="77777777" w:rsidR="006E2B72" w:rsidRPr="005B0168" w:rsidRDefault="003C47DF" w:rsidP="00B51266">
      <w:pPr>
        <w:numPr>
          <w:ilvl w:val="0"/>
          <w:numId w:val="11"/>
        </w:numPr>
        <w:ind w:right="864"/>
        <w:jc w:val="both"/>
        <w:rPr>
          <w:rFonts w:ascii="Calibri" w:hAnsi="Calibri" w:cs="Calibri"/>
          <w:sz w:val="22"/>
          <w:szCs w:val="22"/>
        </w:rPr>
      </w:pPr>
      <w:r w:rsidRPr="005B0168">
        <w:rPr>
          <w:rFonts w:asciiTheme="minorHAnsi" w:hAnsiTheme="minorHAnsi" w:cs="Calibri"/>
          <w:sz w:val="22"/>
          <w:szCs w:val="22"/>
        </w:rPr>
        <w:t>Engagement</w:t>
      </w:r>
      <w:r w:rsidR="00F231E6" w:rsidRPr="005B0168">
        <w:rPr>
          <w:rFonts w:asciiTheme="minorHAnsi" w:hAnsiTheme="minorHAnsi" w:cs="Calibri"/>
          <w:sz w:val="22"/>
          <w:szCs w:val="22"/>
        </w:rPr>
        <w:t xml:space="preserve">, </w:t>
      </w:r>
      <w:proofErr w:type="gramStart"/>
      <w:r w:rsidR="00F231E6" w:rsidRPr="005B0168">
        <w:rPr>
          <w:rFonts w:asciiTheme="minorHAnsi" w:hAnsiTheme="minorHAnsi" w:cs="Calibri"/>
          <w:sz w:val="22"/>
          <w:szCs w:val="22"/>
        </w:rPr>
        <w:t>impact</w:t>
      </w:r>
      <w:proofErr w:type="gramEnd"/>
      <w:r w:rsidRPr="005B0168">
        <w:rPr>
          <w:rFonts w:asciiTheme="minorHAnsi" w:hAnsiTheme="minorHAnsi" w:cs="Calibri"/>
          <w:sz w:val="22"/>
          <w:szCs w:val="22"/>
        </w:rPr>
        <w:t xml:space="preserve"> and knowledge exchange </w:t>
      </w:r>
      <w:r w:rsidR="008232C7" w:rsidRPr="005B0168">
        <w:rPr>
          <w:rFonts w:asciiTheme="minorHAnsi" w:hAnsiTheme="minorHAnsi" w:cs="Calibri"/>
          <w:sz w:val="22"/>
          <w:szCs w:val="22"/>
        </w:rPr>
        <w:t xml:space="preserve">where the work is not </w:t>
      </w:r>
      <w:r w:rsidR="00647AF4" w:rsidRPr="005B0168">
        <w:rPr>
          <w:rFonts w:asciiTheme="minorHAnsi" w:hAnsiTheme="minorHAnsi" w:cs="Calibri"/>
          <w:sz w:val="22"/>
          <w:szCs w:val="22"/>
        </w:rPr>
        <w:t xml:space="preserve">related to </w:t>
      </w:r>
      <w:r w:rsidR="008232C7" w:rsidRPr="005B0168">
        <w:rPr>
          <w:rFonts w:asciiTheme="minorHAnsi" w:hAnsiTheme="minorHAnsi" w:cs="Calibri"/>
          <w:sz w:val="22"/>
          <w:szCs w:val="22"/>
        </w:rPr>
        <w:t>Teaching or Research</w:t>
      </w:r>
      <w:r w:rsidR="00647AF4" w:rsidRPr="005B0168">
        <w:rPr>
          <w:rFonts w:asciiTheme="minorHAnsi" w:hAnsiTheme="minorHAnsi" w:cs="Calibri"/>
          <w:sz w:val="22"/>
          <w:szCs w:val="22"/>
        </w:rPr>
        <w:t>.</w:t>
      </w:r>
    </w:p>
    <w:p w14:paraId="57760F10" w14:textId="77777777" w:rsidR="00F231E6" w:rsidRPr="005B0168" w:rsidRDefault="00F231E6" w:rsidP="00E21120">
      <w:pPr>
        <w:ind w:right="864"/>
        <w:jc w:val="both"/>
        <w:rPr>
          <w:rFonts w:asciiTheme="minorHAnsi" w:hAnsiTheme="minorHAnsi" w:cs="Calibri"/>
          <w:sz w:val="22"/>
          <w:szCs w:val="22"/>
        </w:rPr>
      </w:pPr>
    </w:p>
    <w:p w14:paraId="672CAA7B" w14:textId="03814028" w:rsidR="00C50EA9" w:rsidRPr="005B0168" w:rsidRDefault="00425197" w:rsidP="00C50EA9">
      <w:pPr>
        <w:ind w:right="864"/>
        <w:jc w:val="both"/>
        <w:rPr>
          <w:rFonts w:asciiTheme="minorHAnsi" w:hAnsiTheme="minorHAnsi" w:cs="Calibri"/>
          <w:sz w:val="22"/>
          <w:szCs w:val="22"/>
        </w:rPr>
      </w:pPr>
      <w:r>
        <w:rPr>
          <w:noProof/>
        </w:rPr>
        <mc:AlternateContent>
          <mc:Choice Requires="wps">
            <w:drawing>
              <wp:anchor distT="0" distB="0" distL="114300" distR="114300" simplePos="0" relativeHeight="251666432" behindDoc="0" locked="0" layoutInCell="1" allowOverlap="1" wp14:anchorId="5FE4BFC6" wp14:editId="162E2655">
                <wp:simplePos x="0" y="0"/>
                <wp:positionH relativeFrom="column">
                  <wp:posOffset>-234315</wp:posOffset>
                </wp:positionH>
                <wp:positionV relativeFrom="paragraph">
                  <wp:posOffset>135255</wp:posOffset>
                </wp:positionV>
                <wp:extent cx="6786880" cy="49784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6880" cy="497840"/>
                        </a:xfrm>
                        <a:prstGeom prst="rect">
                          <a:avLst/>
                        </a:prstGeom>
                        <a:noFill/>
                        <a:ln w="254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E924" id="Rectangle 11" o:spid="_x0000_s1026" style="position:absolute;margin-left:-18.45pt;margin-top:10.65pt;width:534.4pt;height:3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" filled="f" strokecolor="#0070c0" strokeweight="2pt"/>
            </w:pict>
          </mc:Fallback>
        </mc:AlternateContent>
      </w:r>
    </w:p>
    <w:p w14:paraId="37953070" w14:textId="77777777" w:rsidR="00C50EA9" w:rsidRPr="005B0168" w:rsidRDefault="00C50EA9" w:rsidP="00C50EA9">
      <w:pPr>
        <w:ind w:right="864"/>
        <w:jc w:val="both"/>
        <w:rPr>
          <w:rFonts w:asciiTheme="minorHAnsi" w:hAnsiTheme="minorHAnsi" w:cs="Calibri"/>
          <w:b/>
          <w:sz w:val="22"/>
          <w:szCs w:val="22"/>
        </w:rPr>
      </w:pPr>
      <w:r w:rsidRPr="005B0168">
        <w:rPr>
          <w:rFonts w:asciiTheme="minorHAnsi" w:hAnsiTheme="minorHAnsi" w:cs="Calibri"/>
          <w:b/>
          <w:color w:val="548DD4" w:themeColor="text2" w:themeTint="99"/>
          <w:sz w:val="22"/>
          <w:szCs w:val="22"/>
        </w:rPr>
        <w:t xml:space="preserve">OSUP – OTHER SUPPORT: </w:t>
      </w:r>
      <w:r w:rsidRPr="005B0168">
        <w:rPr>
          <w:rFonts w:asciiTheme="minorHAnsi" w:hAnsiTheme="minorHAnsi" w:cs="Calibri"/>
          <w:b/>
          <w:sz w:val="22"/>
          <w:szCs w:val="22"/>
        </w:rPr>
        <w:t xml:space="preserve">Administration related to consultancy, routine testing, clinical trials or technology </w:t>
      </w:r>
      <w:proofErr w:type="gramStart"/>
      <w:r w:rsidRPr="005B0168">
        <w:rPr>
          <w:rFonts w:asciiTheme="minorHAnsi" w:hAnsiTheme="minorHAnsi" w:cs="Calibri"/>
          <w:b/>
          <w:sz w:val="22"/>
          <w:szCs w:val="22"/>
        </w:rPr>
        <w:t>transfer</w:t>
      </w:r>
      <w:proofErr w:type="gramEnd"/>
    </w:p>
    <w:p w14:paraId="717006E9" w14:textId="77777777" w:rsidR="008232C7" w:rsidRPr="005B0168" w:rsidRDefault="008232C7" w:rsidP="008232C7">
      <w:pPr>
        <w:ind w:right="864"/>
        <w:jc w:val="both"/>
        <w:rPr>
          <w:rFonts w:asciiTheme="minorHAnsi" w:hAnsiTheme="minorHAnsi" w:cs="Calibri"/>
          <w:sz w:val="22"/>
          <w:szCs w:val="22"/>
        </w:rPr>
      </w:pPr>
    </w:p>
    <w:p w14:paraId="71C60AC2" w14:textId="77777777" w:rsidR="00C50EA9" w:rsidRPr="005B0168" w:rsidRDefault="00C50EA9" w:rsidP="00DA50C6">
      <w:pPr>
        <w:numPr>
          <w:ilvl w:val="0"/>
          <w:numId w:val="17"/>
        </w:numPr>
        <w:ind w:right="864"/>
        <w:jc w:val="both"/>
        <w:rPr>
          <w:rFonts w:asciiTheme="minorHAnsi" w:hAnsiTheme="minorHAnsi" w:cs="Calibri"/>
          <w:sz w:val="22"/>
          <w:szCs w:val="22"/>
        </w:rPr>
      </w:pPr>
      <w:r w:rsidRPr="005B0168">
        <w:rPr>
          <w:rFonts w:asciiTheme="minorHAnsi" w:hAnsiTheme="minorHAnsi" w:cs="Calibri"/>
          <w:sz w:val="22"/>
          <w:szCs w:val="22"/>
        </w:rPr>
        <w:t>Drafting proposals for new work and supporting bids to external bodies for consultancy and other services rendered (where bids involve a significant amount of speculative research, that element can be attributed to institution own-funded R)</w:t>
      </w:r>
      <w:r w:rsidR="00647AF4" w:rsidRPr="005B0168">
        <w:rPr>
          <w:rFonts w:asciiTheme="minorHAnsi" w:hAnsiTheme="minorHAnsi" w:cs="Calibri"/>
          <w:sz w:val="22"/>
          <w:szCs w:val="22"/>
        </w:rPr>
        <w:t>.</w:t>
      </w:r>
    </w:p>
    <w:p w14:paraId="5597A6E4" w14:textId="77777777" w:rsidR="00C50EA9" w:rsidRPr="005B0168" w:rsidRDefault="00C50EA9" w:rsidP="00DA50C6">
      <w:pPr>
        <w:numPr>
          <w:ilvl w:val="0"/>
          <w:numId w:val="17"/>
        </w:numPr>
        <w:ind w:right="864"/>
        <w:jc w:val="both"/>
        <w:rPr>
          <w:rFonts w:asciiTheme="minorHAnsi" w:hAnsiTheme="minorHAnsi" w:cs="Calibri"/>
          <w:sz w:val="22"/>
          <w:szCs w:val="22"/>
        </w:rPr>
      </w:pPr>
      <w:r w:rsidRPr="005B0168">
        <w:rPr>
          <w:rFonts w:asciiTheme="minorHAnsi" w:hAnsiTheme="minorHAnsi" w:cs="Calibri"/>
          <w:sz w:val="22"/>
          <w:szCs w:val="22"/>
        </w:rPr>
        <w:t>Negotiating contract terms and conditions with external bodies</w:t>
      </w:r>
      <w:r w:rsidR="00647AF4" w:rsidRPr="005B0168">
        <w:rPr>
          <w:rFonts w:asciiTheme="minorHAnsi" w:hAnsiTheme="minorHAnsi" w:cs="Calibri"/>
          <w:sz w:val="22"/>
          <w:szCs w:val="22"/>
        </w:rPr>
        <w:t>.</w:t>
      </w:r>
    </w:p>
    <w:p w14:paraId="35EA60C1" w14:textId="77777777" w:rsidR="003B1EA7" w:rsidRPr="005B0168" w:rsidRDefault="00C50EA9" w:rsidP="00E21120">
      <w:pPr>
        <w:numPr>
          <w:ilvl w:val="0"/>
          <w:numId w:val="17"/>
        </w:numPr>
        <w:ind w:right="864"/>
        <w:jc w:val="both"/>
        <w:rPr>
          <w:rFonts w:asciiTheme="minorHAnsi" w:hAnsiTheme="minorHAnsi" w:cs="Calibri"/>
          <w:b/>
          <w:u w:val="single"/>
        </w:rPr>
      </w:pPr>
      <w:r w:rsidRPr="005B0168">
        <w:rPr>
          <w:rFonts w:asciiTheme="minorHAnsi" w:hAnsiTheme="minorHAnsi" w:cs="Calibri"/>
          <w:sz w:val="22"/>
          <w:szCs w:val="22"/>
        </w:rPr>
        <w:t xml:space="preserve">Technology transfer work </w:t>
      </w:r>
      <w:r w:rsidR="009A5C59" w:rsidRPr="005B0168">
        <w:rPr>
          <w:rFonts w:asciiTheme="minorHAnsi" w:hAnsiTheme="minorHAnsi" w:cs="Calibri"/>
          <w:sz w:val="22"/>
          <w:szCs w:val="22"/>
        </w:rPr>
        <w:t>that is not remunerated through the Institution (</w:t>
      </w:r>
      <w:proofErr w:type="gramStart"/>
      <w:r w:rsidRPr="005B0168">
        <w:rPr>
          <w:rFonts w:asciiTheme="minorHAnsi" w:hAnsiTheme="minorHAnsi" w:cs="Calibri"/>
          <w:sz w:val="22"/>
          <w:szCs w:val="22"/>
        </w:rPr>
        <w:t>e.g.</w:t>
      </w:r>
      <w:proofErr w:type="gramEnd"/>
      <w:r w:rsidRPr="005B0168">
        <w:rPr>
          <w:rFonts w:asciiTheme="minorHAnsi" w:hAnsiTheme="minorHAnsi" w:cs="Calibri"/>
          <w:sz w:val="22"/>
          <w:szCs w:val="22"/>
        </w:rPr>
        <w:t xml:space="preserve"> supporting patent applications, license negotiations, formation of start-up companies)</w:t>
      </w:r>
      <w:r w:rsidR="00647AF4" w:rsidRPr="005B0168">
        <w:rPr>
          <w:rFonts w:asciiTheme="minorHAnsi" w:hAnsiTheme="minorHAnsi" w:cs="Calibri"/>
          <w:sz w:val="22"/>
          <w:szCs w:val="22"/>
        </w:rPr>
        <w:t>.</w:t>
      </w:r>
    </w:p>
    <w:p w14:paraId="7B8EA37A" w14:textId="77777777" w:rsidR="003B1EA7" w:rsidRPr="005B0168" w:rsidRDefault="003B1EA7" w:rsidP="006A3123">
      <w:pPr>
        <w:rPr>
          <w:rFonts w:asciiTheme="minorHAnsi" w:hAnsiTheme="minorHAnsi" w:cs="Calibri"/>
          <w:b/>
          <w:u w:val="single"/>
        </w:rPr>
      </w:pPr>
    </w:p>
    <w:p w14:paraId="2A227795" w14:textId="77777777" w:rsidR="003B1EA7" w:rsidRPr="005B0168" w:rsidRDefault="003B1EA7" w:rsidP="006A3123">
      <w:pPr>
        <w:rPr>
          <w:rFonts w:asciiTheme="minorHAnsi" w:hAnsiTheme="minorHAnsi" w:cs="Calibri"/>
          <w:b/>
          <w:u w:val="single"/>
        </w:rPr>
      </w:pPr>
    </w:p>
    <w:p w14:paraId="07525724" w14:textId="77777777" w:rsidR="003B1EA7" w:rsidRPr="00B16C92" w:rsidRDefault="005B0168" w:rsidP="006A3123">
      <w:pPr>
        <w:rPr>
          <w:rFonts w:asciiTheme="minorHAnsi" w:hAnsiTheme="minorHAnsi" w:cs="Calibri"/>
          <w:b/>
          <w:highlight w:val="yellow"/>
          <w:u w:val="single"/>
        </w:rPr>
      </w:pPr>
      <w:r>
        <w:rPr>
          <w:rFonts w:asciiTheme="minorHAnsi" w:hAnsiTheme="minorHAnsi" w:cs="Calibri"/>
          <w:b/>
          <w:highlight w:val="yellow"/>
          <w:u w:val="single"/>
        </w:rPr>
        <w:br w:type="page"/>
      </w:r>
    </w:p>
    <w:p w14:paraId="7CE5A28B" w14:textId="77777777" w:rsidR="006A3123" w:rsidRPr="005B0168" w:rsidRDefault="009D153B" w:rsidP="006A3123">
      <w:pPr>
        <w:rPr>
          <w:rFonts w:asciiTheme="minorHAnsi" w:hAnsiTheme="minorHAnsi" w:cs="Calibri"/>
          <w:b/>
          <w:color w:val="0070C0"/>
          <w:sz w:val="22"/>
          <w:szCs w:val="22"/>
          <w:u w:val="single"/>
        </w:rPr>
      </w:pPr>
      <w:r w:rsidRPr="005B0168">
        <w:rPr>
          <w:rFonts w:asciiTheme="minorHAnsi" w:hAnsiTheme="minorHAnsi" w:cs="Calibri"/>
          <w:b/>
          <w:color w:val="0070C0"/>
          <w:u w:val="single"/>
        </w:rPr>
        <w:lastRenderedPageBreak/>
        <w:t>Guidelines</w:t>
      </w:r>
      <w:r w:rsidR="0040089D" w:rsidRPr="005B0168">
        <w:rPr>
          <w:rFonts w:asciiTheme="minorHAnsi" w:hAnsiTheme="minorHAnsi" w:cs="Calibri"/>
          <w:b/>
          <w:color w:val="0070C0"/>
          <w:u w:val="single"/>
        </w:rPr>
        <w:t xml:space="preserve"> and information on a</w:t>
      </w:r>
      <w:r w:rsidRPr="005B0168">
        <w:rPr>
          <w:rFonts w:asciiTheme="minorHAnsi" w:hAnsiTheme="minorHAnsi" w:cs="Calibri"/>
          <w:b/>
          <w:color w:val="0070C0"/>
          <w:u w:val="single"/>
        </w:rPr>
        <w:t xml:space="preserve">ctivities </w:t>
      </w:r>
      <w:r w:rsidR="0040089D" w:rsidRPr="005B0168">
        <w:rPr>
          <w:rFonts w:asciiTheme="minorHAnsi" w:hAnsiTheme="minorHAnsi" w:cs="Calibri"/>
          <w:b/>
          <w:color w:val="0070C0"/>
          <w:u w:val="single"/>
        </w:rPr>
        <w:t>t</w:t>
      </w:r>
      <w:r w:rsidRPr="005B0168">
        <w:rPr>
          <w:rFonts w:asciiTheme="minorHAnsi" w:hAnsiTheme="minorHAnsi" w:cs="Calibri"/>
          <w:b/>
          <w:color w:val="0070C0"/>
          <w:u w:val="single"/>
        </w:rPr>
        <w:t>h</w:t>
      </w:r>
      <w:r w:rsidR="006A3123" w:rsidRPr="005B0168">
        <w:rPr>
          <w:rFonts w:asciiTheme="minorHAnsi" w:hAnsiTheme="minorHAnsi" w:cs="Calibri"/>
          <w:b/>
          <w:color w:val="0070C0"/>
          <w:u w:val="single"/>
        </w:rPr>
        <w:t xml:space="preserve">at </w:t>
      </w:r>
      <w:r w:rsidR="0040089D" w:rsidRPr="005B0168">
        <w:rPr>
          <w:rFonts w:asciiTheme="minorHAnsi" w:hAnsiTheme="minorHAnsi" w:cs="Calibri"/>
          <w:b/>
          <w:color w:val="0070C0"/>
          <w:u w:val="single"/>
        </w:rPr>
        <w:t>m</w:t>
      </w:r>
      <w:r w:rsidR="006A3123" w:rsidRPr="005B0168">
        <w:rPr>
          <w:rFonts w:asciiTheme="minorHAnsi" w:hAnsiTheme="minorHAnsi" w:cs="Calibri"/>
          <w:b/>
          <w:color w:val="0070C0"/>
          <w:u w:val="single"/>
        </w:rPr>
        <w:t xml:space="preserve">ay </w:t>
      </w:r>
      <w:r w:rsidR="0040089D" w:rsidRPr="005B0168">
        <w:rPr>
          <w:rFonts w:asciiTheme="minorHAnsi" w:hAnsiTheme="minorHAnsi" w:cs="Calibri"/>
          <w:b/>
          <w:color w:val="0070C0"/>
          <w:u w:val="single"/>
        </w:rPr>
        <w:t>b</w:t>
      </w:r>
      <w:r w:rsidR="006A3123" w:rsidRPr="005B0168">
        <w:rPr>
          <w:rFonts w:asciiTheme="minorHAnsi" w:hAnsiTheme="minorHAnsi" w:cs="Calibri"/>
          <w:b/>
          <w:color w:val="0070C0"/>
          <w:u w:val="single"/>
        </w:rPr>
        <w:t xml:space="preserve">e </w:t>
      </w:r>
      <w:r w:rsidR="0040089D" w:rsidRPr="005B0168">
        <w:rPr>
          <w:rFonts w:asciiTheme="minorHAnsi" w:hAnsiTheme="minorHAnsi" w:cs="Calibri"/>
          <w:b/>
          <w:color w:val="0070C0"/>
          <w:u w:val="single"/>
        </w:rPr>
        <w:t>d</w:t>
      </w:r>
      <w:r w:rsidR="006A3123" w:rsidRPr="005B0168">
        <w:rPr>
          <w:rFonts w:asciiTheme="minorHAnsi" w:hAnsiTheme="minorHAnsi" w:cs="Calibri"/>
          <w:b/>
          <w:color w:val="0070C0"/>
          <w:u w:val="single"/>
        </w:rPr>
        <w:t xml:space="preserve">ifficult </w:t>
      </w:r>
      <w:r w:rsidR="0040089D" w:rsidRPr="005B0168">
        <w:rPr>
          <w:rFonts w:asciiTheme="minorHAnsi" w:hAnsiTheme="minorHAnsi" w:cs="Calibri"/>
          <w:b/>
          <w:color w:val="0070C0"/>
          <w:u w:val="single"/>
        </w:rPr>
        <w:t>t</w:t>
      </w:r>
      <w:r w:rsidR="006A3123" w:rsidRPr="005B0168">
        <w:rPr>
          <w:rFonts w:asciiTheme="minorHAnsi" w:hAnsiTheme="minorHAnsi" w:cs="Calibri"/>
          <w:b/>
          <w:color w:val="0070C0"/>
          <w:u w:val="single"/>
        </w:rPr>
        <w:t xml:space="preserve">o </w:t>
      </w:r>
      <w:proofErr w:type="gramStart"/>
      <w:r w:rsidR="0040089D" w:rsidRPr="005B0168">
        <w:rPr>
          <w:rFonts w:asciiTheme="minorHAnsi" w:hAnsiTheme="minorHAnsi" w:cs="Calibri"/>
          <w:b/>
          <w:color w:val="0070C0"/>
          <w:u w:val="single"/>
        </w:rPr>
        <w:t>c</w:t>
      </w:r>
      <w:r w:rsidR="006A3123" w:rsidRPr="005B0168">
        <w:rPr>
          <w:rFonts w:asciiTheme="minorHAnsi" w:hAnsiTheme="minorHAnsi" w:cs="Calibri"/>
          <w:b/>
          <w:color w:val="0070C0"/>
          <w:u w:val="single"/>
        </w:rPr>
        <w:t>lassify</w:t>
      </w:r>
      <w:proofErr w:type="gramEnd"/>
    </w:p>
    <w:p w14:paraId="10999D9E" w14:textId="77777777" w:rsidR="0040089D" w:rsidRPr="00B16C92" w:rsidRDefault="0040089D" w:rsidP="0040089D">
      <w:pPr>
        <w:pStyle w:val="Default"/>
        <w:rPr>
          <w:rFonts w:ascii="Calibri" w:hAnsi="Calibri"/>
          <w:b/>
          <w:bCs/>
          <w:caps/>
          <w:color w:val="0070C0"/>
          <w:sz w:val="22"/>
          <w:szCs w:val="22"/>
          <w:highlight w:val="yellow"/>
        </w:rPr>
      </w:pPr>
    </w:p>
    <w:p w14:paraId="70407842" w14:textId="77777777" w:rsidR="0040089D" w:rsidRPr="005B0168" w:rsidRDefault="0040089D" w:rsidP="00E21120">
      <w:pPr>
        <w:pStyle w:val="Default"/>
        <w:rPr>
          <w:rFonts w:ascii="Calibri" w:hAnsi="Calibri"/>
          <w:sz w:val="22"/>
          <w:szCs w:val="22"/>
        </w:rPr>
      </w:pPr>
      <w:r w:rsidRPr="005B0168">
        <w:rPr>
          <w:rFonts w:ascii="Calibri" w:hAnsi="Calibri"/>
          <w:b/>
          <w:bCs/>
          <w:caps/>
          <w:color w:val="0070C0"/>
          <w:sz w:val="22"/>
          <w:szCs w:val="22"/>
        </w:rPr>
        <w:t>How will the information I provide through the TAS exercise be used</w:t>
      </w:r>
      <w:r w:rsidRPr="005B0168">
        <w:rPr>
          <w:rFonts w:ascii="Calibri" w:hAnsi="Calibri"/>
          <w:b/>
          <w:bCs/>
          <w:color w:val="0070C0"/>
          <w:sz w:val="22"/>
          <w:szCs w:val="22"/>
        </w:rPr>
        <w:t>?</w:t>
      </w:r>
      <w:r w:rsidRPr="005B0168">
        <w:rPr>
          <w:rFonts w:ascii="Calibri" w:hAnsi="Calibri"/>
          <w:b/>
          <w:bCs/>
          <w:sz w:val="22"/>
          <w:szCs w:val="22"/>
        </w:rPr>
        <w:t xml:space="preserve"> - </w:t>
      </w:r>
      <w:r w:rsidRPr="005B0168">
        <w:rPr>
          <w:rFonts w:ascii="Calibri" w:hAnsi="Calibri"/>
          <w:sz w:val="22"/>
          <w:szCs w:val="22"/>
        </w:rPr>
        <w:t xml:space="preserve">It will be used solely for the purposes of the TRAC return and financial planning. It will assist the University to allocate costs to a range of </w:t>
      </w:r>
      <w:proofErr w:type="gramStart"/>
      <w:r w:rsidRPr="005B0168">
        <w:rPr>
          <w:rFonts w:ascii="Calibri" w:hAnsi="Calibri"/>
          <w:sz w:val="22"/>
          <w:szCs w:val="22"/>
        </w:rPr>
        <w:t>University</w:t>
      </w:r>
      <w:proofErr w:type="gramEnd"/>
      <w:r w:rsidRPr="005B0168">
        <w:rPr>
          <w:rFonts w:ascii="Calibri" w:hAnsi="Calibri"/>
          <w:sz w:val="22"/>
          <w:szCs w:val="22"/>
        </w:rPr>
        <w:t xml:space="preserve"> activities (teaching, research, and other). The information will never be used at an individual level; it will be aggregated and anonymised at School level.</w:t>
      </w:r>
    </w:p>
    <w:p w14:paraId="74526F37" w14:textId="77777777" w:rsidR="0040089D" w:rsidRPr="005B0168" w:rsidRDefault="0040089D" w:rsidP="009D153B">
      <w:pPr>
        <w:spacing w:before="252"/>
        <w:ind w:right="144"/>
        <w:jc w:val="both"/>
        <w:rPr>
          <w:rFonts w:asciiTheme="minorHAnsi" w:hAnsiTheme="minorHAnsi" w:cs="Calibri"/>
          <w:b/>
          <w:bCs/>
          <w:color w:val="0070C0"/>
          <w:spacing w:val="-2"/>
          <w:w w:val="105"/>
          <w:sz w:val="22"/>
          <w:szCs w:val="22"/>
        </w:rPr>
      </w:pPr>
      <w:r w:rsidRPr="005B0168">
        <w:rPr>
          <w:rFonts w:ascii="Calibri" w:hAnsi="Calibri"/>
          <w:b/>
          <w:bCs/>
          <w:caps/>
          <w:color w:val="0070C0"/>
          <w:sz w:val="22"/>
          <w:szCs w:val="22"/>
        </w:rPr>
        <w:t>How will anonymity and confidentiality be protected?</w:t>
      </w:r>
      <w:r w:rsidRPr="005B0168">
        <w:rPr>
          <w:rFonts w:ascii="Calibri" w:hAnsi="Calibri"/>
          <w:sz w:val="22"/>
          <w:szCs w:val="22"/>
        </w:rPr>
        <w:t xml:space="preserve"> - Any information supplied by you in the survey will be treated confidentially and will only be used to produce the aggregated data on departmental, school and university time and cost proportions. Heads of School, of course, have been briefed about the survey and have been asked to stress the importance of it to their staff, they will be informed if you do not complete the </w:t>
      </w:r>
      <w:r w:rsidR="005B0168" w:rsidRPr="005B0168">
        <w:rPr>
          <w:rFonts w:ascii="Calibri" w:hAnsi="Calibri"/>
          <w:sz w:val="22"/>
          <w:szCs w:val="22"/>
        </w:rPr>
        <w:t>survey,</w:t>
      </w:r>
      <w:r w:rsidRPr="005B0168">
        <w:rPr>
          <w:rFonts w:ascii="Calibri" w:hAnsi="Calibri"/>
          <w:sz w:val="22"/>
          <w:szCs w:val="22"/>
        </w:rPr>
        <w:t xml:space="preserve"> but they will not see your individual data.</w:t>
      </w:r>
    </w:p>
    <w:p w14:paraId="198178E9" w14:textId="77777777" w:rsidR="00C449A9" w:rsidRPr="005B0168" w:rsidRDefault="00C449A9" w:rsidP="009D153B">
      <w:pPr>
        <w:spacing w:before="252"/>
        <w:ind w:right="144"/>
        <w:jc w:val="both"/>
        <w:rPr>
          <w:rFonts w:asciiTheme="minorHAnsi" w:hAnsiTheme="minorHAnsi" w:cs="Calibri"/>
          <w:sz w:val="22"/>
          <w:szCs w:val="22"/>
        </w:rPr>
      </w:pPr>
      <w:r w:rsidRPr="005B0168">
        <w:rPr>
          <w:rFonts w:asciiTheme="minorHAnsi" w:hAnsiTheme="minorHAnsi" w:cs="Calibri"/>
          <w:b/>
          <w:bCs/>
          <w:color w:val="0070C0"/>
          <w:spacing w:val="-2"/>
          <w:w w:val="105"/>
          <w:sz w:val="22"/>
          <w:szCs w:val="22"/>
        </w:rPr>
        <w:t>TRAVEL</w:t>
      </w:r>
      <w:r w:rsidRPr="005B0168">
        <w:rPr>
          <w:rFonts w:asciiTheme="minorHAnsi" w:hAnsiTheme="minorHAnsi" w:cs="Calibri"/>
          <w:b/>
          <w:bCs/>
          <w:spacing w:val="-2"/>
          <w:w w:val="105"/>
          <w:sz w:val="22"/>
          <w:szCs w:val="22"/>
        </w:rPr>
        <w:t xml:space="preserve"> </w:t>
      </w:r>
      <w:r w:rsidRPr="005B0168">
        <w:rPr>
          <w:rFonts w:asciiTheme="minorHAnsi" w:hAnsiTheme="minorHAnsi" w:cs="Calibri"/>
          <w:spacing w:val="-2"/>
          <w:sz w:val="22"/>
          <w:szCs w:val="22"/>
        </w:rPr>
        <w:t xml:space="preserve">– </w:t>
      </w:r>
      <w:r w:rsidRPr="005B0168">
        <w:rPr>
          <w:rFonts w:asciiTheme="minorHAnsi" w:hAnsiTheme="minorHAnsi" w:cs="Calibri"/>
          <w:b/>
          <w:bCs/>
          <w:spacing w:val="-2"/>
          <w:w w:val="105"/>
          <w:sz w:val="22"/>
          <w:szCs w:val="22"/>
        </w:rPr>
        <w:t>this should be allocated according to the reason for the travel</w:t>
      </w:r>
      <w:r w:rsidRPr="005B0168">
        <w:rPr>
          <w:rFonts w:asciiTheme="minorHAnsi" w:hAnsiTheme="minorHAnsi" w:cs="Calibri"/>
          <w:spacing w:val="-2"/>
          <w:sz w:val="22"/>
          <w:szCs w:val="22"/>
        </w:rPr>
        <w:t xml:space="preserve">, </w:t>
      </w:r>
      <w:proofErr w:type="gramStart"/>
      <w:r w:rsidRPr="005B0168">
        <w:rPr>
          <w:rFonts w:asciiTheme="minorHAnsi" w:hAnsiTheme="minorHAnsi" w:cs="Calibri"/>
          <w:spacing w:val="-2"/>
          <w:sz w:val="22"/>
          <w:szCs w:val="22"/>
        </w:rPr>
        <w:t>e.g.</w:t>
      </w:r>
      <w:proofErr w:type="gramEnd"/>
      <w:r w:rsidRPr="005B0168">
        <w:rPr>
          <w:rFonts w:asciiTheme="minorHAnsi" w:hAnsiTheme="minorHAnsi" w:cs="Calibri"/>
          <w:spacing w:val="-2"/>
          <w:sz w:val="22"/>
          <w:szCs w:val="22"/>
        </w:rPr>
        <w:t xml:space="preserve"> if it is to a meeting related to </w:t>
      </w:r>
      <w:r w:rsidRPr="005B0168">
        <w:rPr>
          <w:rFonts w:asciiTheme="minorHAnsi" w:hAnsiTheme="minorHAnsi" w:cs="Calibri"/>
          <w:sz w:val="22"/>
          <w:szCs w:val="22"/>
        </w:rPr>
        <w:t xml:space="preserve">a research project then travel is included under Research. If it is to attend a conference of general interest not related to either teaching or </w:t>
      </w:r>
      <w:proofErr w:type="gramStart"/>
      <w:r w:rsidRPr="005B0168">
        <w:rPr>
          <w:rFonts w:asciiTheme="minorHAnsi" w:hAnsiTheme="minorHAnsi" w:cs="Calibri"/>
          <w:sz w:val="22"/>
          <w:szCs w:val="22"/>
        </w:rPr>
        <w:t>research</w:t>
      </w:r>
      <w:proofErr w:type="gramEnd"/>
      <w:r w:rsidRPr="005B0168">
        <w:rPr>
          <w:rFonts w:asciiTheme="minorHAnsi" w:hAnsiTheme="minorHAnsi" w:cs="Calibri"/>
          <w:sz w:val="22"/>
          <w:szCs w:val="22"/>
        </w:rPr>
        <w:t xml:space="preserve"> then this should be included under </w:t>
      </w:r>
      <w:r w:rsidR="00990EEF" w:rsidRPr="005B0168">
        <w:rPr>
          <w:rFonts w:asciiTheme="minorHAnsi" w:hAnsiTheme="minorHAnsi" w:cs="Calibri"/>
          <w:sz w:val="22"/>
          <w:szCs w:val="22"/>
        </w:rPr>
        <w:t>general support</w:t>
      </w:r>
      <w:r w:rsidRPr="005B0168">
        <w:rPr>
          <w:rFonts w:asciiTheme="minorHAnsi" w:hAnsiTheme="minorHAnsi" w:cs="Calibri"/>
          <w:sz w:val="22"/>
          <w:szCs w:val="22"/>
        </w:rPr>
        <w:t>.</w:t>
      </w:r>
    </w:p>
    <w:p w14:paraId="170833BA" w14:textId="77777777" w:rsidR="003B1EA7" w:rsidRPr="005B0168" w:rsidRDefault="00C449A9" w:rsidP="003B1EA7">
      <w:pPr>
        <w:spacing w:before="288" w:after="240"/>
        <w:rPr>
          <w:rFonts w:asciiTheme="minorHAnsi" w:hAnsiTheme="minorHAnsi" w:cs="Calibri"/>
          <w:sz w:val="22"/>
          <w:szCs w:val="22"/>
        </w:rPr>
      </w:pPr>
      <w:r w:rsidRPr="005B0168">
        <w:rPr>
          <w:rFonts w:asciiTheme="minorHAnsi" w:hAnsiTheme="minorHAnsi" w:cs="Calibri"/>
          <w:b/>
          <w:bCs/>
          <w:color w:val="0070C0"/>
          <w:spacing w:val="-5"/>
          <w:w w:val="105"/>
          <w:sz w:val="22"/>
          <w:szCs w:val="22"/>
        </w:rPr>
        <w:t>CONFERENCE ATTENDANCE</w:t>
      </w:r>
      <w:r w:rsidRPr="005B0168">
        <w:rPr>
          <w:rFonts w:asciiTheme="minorHAnsi" w:hAnsiTheme="minorHAnsi" w:cs="Calibri"/>
          <w:b/>
          <w:bCs/>
          <w:spacing w:val="-5"/>
          <w:w w:val="105"/>
          <w:sz w:val="22"/>
          <w:szCs w:val="22"/>
        </w:rPr>
        <w:t xml:space="preserve"> </w:t>
      </w:r>
      <w:r w:rsidRPr="005B0168">
        <w:rPr>
          <w:rFonts w:asciiTheme="minorHAnsi" w:hAnsiTheme="minorHAnsi" w:cs="Calibri"/>
          <w:spacing w:val="-5"/>
          <w:sz w:val="22"/>
          <w:szCs w:val="22"/>
        </w:rPr>
        <w:t xml:space="preserve">– </w:t>
      </w:r>
      <w:r w:rsidRPr="005B0168">
        <w:rPr>
          <w:rFonts w:asciiTheme="minorHAnsi" w:hAnsiTheme="minorHAnsi" w:cs="Calibri"/>
          <w:b/>
          <w:bCs/>
          <w:spacing w:val="-5"/>
          <w:w w:val="105"/>
          <w:sz w:val="22"/>
          <w:szCs w:val="22"/>
        </w:rPr>
        <w:t xml:space="preserve">this should be allocated according to the main reason for attending the </w:t>
      </w:r>
      <w:r w:rsidRPr="005B0168">
        <w:rPr>
          <w:rFonts w:asciiTheme="minorHAnsi" w:hAnsiTheme="minorHAnsi" w:cs="Calibri"/>
          <w:b/>
          <w:bCs/>
          <w:spacing w:val="-3"/>
          <w:w w:val="105"/>
          <w:sz w:val="22"/>
          <w:szCs w:val="22"/>
        </w:rPr>
        <w:t>conference</w:t>
      </w:r>
      <w:r w:rsidRPr="005B0168">
        <w:rPr>
          <w:rFonts w:asciiTheme="minorHAnsi" w:hAnsiTheme="minorHAnsi" w:cs="Calibri"/>
          <w:spacing w:val="-3"/>
          <w:sz w:val="22"/>
          <w:szCs w:val="22"/>
        </w:rPr>
        <w:t xml:space="preserve">. If you are presenting a research paper at a </w:t>
      </w:r>
      <w:proofErr w:type="gramStart"/>
      <w:r w:rsidRPr="005B0168">
        <w:rPr>
          <w:rFonts w:asciiTheme="minorHAnsi" w:hAnsiTheme="minorHAnsi" w:cs="Calibri"/>
          <w:spacing w:val="-3"/>
          <w:sz w:val="22"/>
          <w:szCs w:val="22"/>
        </w:rPr>
        <w:t>conference</w:t>
      </w:r>
      <w:proofErr w:type="gramEnd"/>
      <w:r w:rsidRPr="005B0168">
        <w:rPr>
          <w:rFonts w:asciiTheme="minorHAnsi" w:hAnsiTheme="minorHAnsi" w:cs="Calibri"/>
          <w:spacing w:val="-3"/>
          <w:sz w:val="22"/>
          <w:szCs w:val="22"/>
        </w:rPr>
        <w:t xml:space="preserve"> then it is classified as Research. See also </w:t>
      </w:r>
      <w:r w:rsidRPr="005B0168">
        <w:rPr>
          <w:rFonts w:asciiTheme="minorHAnsi" w:hAnsiTheme="minorHAnsi" w:cs="Calibri"/>
          <w:sz w:val="22"/>
          <w:szCs w:val="22"/>
        </w:rPr>
        <w:t>guidelines for Travel.</w:t>
      </w:r>
    </w:p>
    <w:p w14:paraId="30B51913" w14:textId="77777777" w:rsidR="003B1EA7" w:rsidRPr="00BC5244" w:rsidRDefault="00C449A9" w:rsidP="00E21120">
      <w:pPr>
        <w:spacing w:after="240"/>
        <w:ind w:right="144"/>
        <w:rPr>
          <w:rFonts w:asciiTheme="minorHAnsi" w:hAnsiTheme="minorHAnsi" w:cs="Calibri"/>
          <w:spacing w:val="-4"/>
          <w:w w:val="105"/>
          <w:sz w:val="22"/>
          <w:szCs w:val="22"/>
        </w:rPr>
      </w:pPr>
      <w:r w:rsidRPr="005B0168">
        <w:rPr>
          <w:rFonts w:asciiTheme="minorHAnsi" w:hAnsiTheme="minorHAnsi" w:cs="Calibri"/>
          <w:b/>
          <w:bCs/>
          <w:color w:val="0070C0"/>
          <w:spacing w:val="-2"/>
          <w:w w:val="105"/>
          <w:sz w:val="22"/>
          <w:szCs w:val="22"/>
        </w:rPr>
        <w:t>ABSENCE FROM WORK</w:t>
      </w:r>
      <w:r w:rsidR="009D153B" w:rsidRPr="005B0168">
        <w:rPr>
          <w:rFonts w:asciiTheme="minorHAnsi" w:hAnsiTheme="minorHAnsi" w:cs="Calibri"/>
          <w:b/>
          <w:bCs/>
          <w:spacing w:val="-2"/>
          <w:w w:val="105"/>
          <w:sz w:val="22"/>
          <w:szCs w:val="22"/>
        </w:rPr>
        <w:t xml:space="preserve"> -</w:t>
      </w:r>
      <w:r w:rsidRPr="005B0168">
        <w:rPr>
          <w:rFonts w:asciiTheme="minorHAnsi" w:hAnsiTheme="minorHAnsi" w:cs="Calibri"/>
          <w:b/>
          <w:bCs/>
          <w:spacing w:val="-2"/>
          <w:w w:val="105"/>
          <w:sz w:val="22"/>
          <w:szCs w:val="22"/>
        </w:rPr>
        <w:t xml:space="preserve"> </w:t>
      </w:r>
      <w:r w:rsidR="003E78FC">
        <w:rPr>
          <w:rFonts w:asciiTheme="minorHAnsi" w:hAnsiTheme="minorHAnsi" w:cs="Calibri"/>
          <w:spacing w:val="-2"/>
          <w:sz w:val="22"/>
          <w:szCs w:val="22"/>
        </w:rPr>
        <w:t>P</w:t>
      </w:r>
      <w:r w:rsidRPr="005B0168">
        <w:rPr>
          <w:rFonts w:asciiTheme="minorHAnsi" w:hAnsiTheme="minorHAnsi" w:cs="Calibri"/>
          <w:spacing w:val="-2"/>
          <w:sz w:val="22"/>
          <w:szCs w:val="22"/>
        </w:rPr>
        <w:t xml:space="preserve">eriods of absence due to illness, holidays and other </w:t>
      </w:r>
      <w:r w:rsidRPr="005B0168">
        <w:rPr>
          <w:rFonts w:asciiTheme="minorHAnsi" w:hAnsiTheme="minorHAnsi" w:cs="Calibri"/>
          <w:sz w:val="22"/>
          <w:szCs w:val="22"/>
        </w:rPr>
        <w:t xml:space="preserve">leave are excluded from the </w:t>
      </w:r>
      <w:r w:rsidRPr="00BC5244">
        <w:rPr>
          <w:rFonts w:asciiTheme="minorHAnsi" w:hAnsiTheme="minorHAnsi" w:cs="Calibri"/>
          <w:sz w:val="22"/>
          <w:szCs w:val="22"/>
        </w:rPr>
        <w:t>time recorded in the Survey</w:t>
      </w:r>
      <w:r w:rsidRPr="00BC5244">
        <w:rPr>
          <w:rFonts w:asciiTheme="minorHAnsi" w:hAnsiTheme="minorHAnsi" w:cs="Calibri"/>
          <w:b/>
          <w:bCs/>
          <w:w w:val="105"/>
          <w:sz w:val="22"/>
          <w:szCs w:val="22"/>
        </w:rPr>
        <w:t>.</w:t>
      </w:r>
      <w:r w:rsidR="007A3457" w:rsidRPr="00BC5244">
        <w:rPr>
          <w:rFonts w:asciiTheme="minorHAnsi" w:hAnsiTheme="minorHAnsi" w:cs="Calibri"/>
          <w:b/>
          <w:bCs/>
          <w:w w:val="105"/>
          <w:sz w:val="22"/>
          <w:szCs w:val="22"/>
        </w:rPr>
        <w:t xml:space="preserve"> </w:t>
      </w:r>
      <w:r w:rsidR="00BC5244" w:rsidRPr="00BC5244">
        <w:rPr>
          <w:rFonts w:asciiTheme="minorHAnsi" w:hAnsiTheme="minorHAnsi" w:cs="Calibri"/>
          <w:bCs/>
          <w:w w:val="105"/>
          <w:sz w:val="22"/>
          <w:szCs w:val="22"/>
        </w:rPr>
        <w:t>P</w:t>
      </w:r>
      <w:r w:rsidR="003E78FC" w:rsidRPr="00BC5244">
        <w:rPr>
          <w:rFonts w:asciiTheme="minorHAnsi" w:hAnsiTheme="minorHAnsi" w:cs="Calibri"/>
          <w:bCs/>
          <w:w w:val="105"/>
          <w:sz w:val="22"/>
          <w:szCs w:val="22"/>
        </w:rPr>
        <w:t>lease record the relevant percentage of leave time in the final box.</w:t>
      </w:r>
    </w:p>
    <w:p w14:paraId="2E8FB1B7" w14:textId="77777777" w:rsidR="00647AF4" w:rsidRPr="005B0168" w:rsidRDefault="00647AF4" w:rsidP="00E21120">
      <w:pPr>
        <w:spacing w:after="240"/>
        <w:ind w:right="144"/>
        <w:rPr>
          <w:rFonts w:asciiTheme="minorHAnsi" w:hAnsiTheme="minorHAnsi" w:cs="Calibri"/>
          <w:spacing w:val="-4"/>
          <w:w w:val="105"/>
          <w:sz w:val="22"/>
          <w:szCs w:val="22"/>
        </w:rPr>
      </w:pPr>
      <w:r w:rsidRPr="005B0168">
        <w:rPr>
          <w:rFonts w:ascii="Calibri" w:hAnsi="Calibri"/>
          <w:b/>
          <w:bCs/>
          <w:caps/>
          <w:color w:val="0070C0"/>
          <w:sz w:val="22"/>
          <w:szCs w:val="22"/>
        </w:rPr>
        <w:t>Do I have to complete it if I am on Maternity Leave?</w:t>
      </w:r>
      <w:r w:rsidRPr="005B0168">
        <w:rPr>
          <w:rFonts w:ascii="Calibri" w:hAnsi="Calibri"/>
          <w:sz w:val="22"/>
          <w:szCs w:val="22"/>
        </w:rPr>
        <w:t xml:space="preserve"> - If you are on maternity leave you do not have to complete the survey. If you contact the team with the dates of your leave TAS emails can be suspended for the duration of your maternity leave. Any surveys you complete before or after your maternity leave will be included in the </w:t>
      </w:r>
      <w:proofErr w:type="gramStart"/>
      <w:r w:rsidRPr="005B0168">
        <w:rPr>
          <w:rFonts w:ascii="Calibri" w:hAnsi="Calibri"/>
          <w:sz w:val="22"/>
          <w:szCs w:val="22"/>
        </w:rPr>
        <w:t>final results</w:t>
      </w:r>
      <w:proofErr w:type="gramEnd"/>
      <w:r w:rsidRPr="005B0168">
        <w:rPr>
          <w:rFonts w:ascii="Calibri" w:hAnsi="Calibri"/>
          <w:sz w:val="22"/>
          <w:szCs w:val="22"/>
        </w:rPr>
        <w:t>.</w:t>
      </w:r>
    </w:p>
    <w:p w14:paraId="59A17BB7" w14:textId="77777777" w:rsidR="009D153B" w:rsidRPr="00E21120" w:rsidRDefault="009D153B" w:rsidP="0040089D">
      <w:pPr>
        <w:keepNext/>
        <w:keepLines/>
        <w:rPr>
          <w:rFonts w:asciiTheme="minorHAnsi" w:hAnsiTheme="minorHAnsi" w:cs="Calibri"/>
          <w:sz w:val="22"/>
          <w:szCs w:val="22"/>
        </w:rPr>
      </w:pPr>
      <w:r w:rsidRPr="005B0168">
        <w:rPr>
          <w:rFonts w:asciiTheme="minorHAnsi" w:hAnsiTheme="minorHAnsi" w:cs="Calibri"/>
          <w:b/>
          <w:bCs/>
          <w:color w:val="0070C0"/>
          <w:w w:val="105"/>
          <w:sz w:val="22"/>
          <w:szCs w:val="22"/>
        </w:rPr>
        <w:t>CONSULTANCY</w:t>
      </w:r>
      <w:r w:rsidRPr="005B0168">
        <w:rPr>
          <w:rFonts w:asciiTheme="minorHAnsi" w:hAnsiTheme="minorHAnsi" w:cs="Calibri"/>
          <w:b/>
          <w:bCs/>
          <w:w w:val="105"/>
          <w:sz w:val="22"/>
          <w:szCs w:val="22"/>
        </w:rPr>
        <w:t xml:space="preserve"> </w:t>
      </w:r>
      <w:r w:rsidRPr="005B0168">
        <w:rPr>
          <w:rFonts w:asciiTheme="minorHAnsi" w:hAnsiTheme="minorHAnsi" w:cs="Calibri"/>
          <w:sz w:val="22"/>
          <w:szCs w:val="22"/>
        </w:rPr>
        <w:t xml:space="preserve">– Private work which does not bring income to the University is excluded from the Survey. If it is undertaken formally on behalf of the institution and brings in </w:t>
      </w:r>
      <w:proofErr w:type="gramStart"/>
      <w:r w:rsidRPr="005B0168">
        <w:rPr>
          <w:rFonts w:asciiTheme="minorHAnsi" w:hAnsiTheme="minorHAnsi" w:cs="Calibri"/>
          <w:sz w:val="22"/>
          <w:szCs w:val="22"/>
        </w:rPr>
        <w:t>income</w:t>
      </w:r>
      <w:proofErr w:type="gramEnd"/>
      <w:r w:rsidRPr="005B0168">
        <w:rPr>
          <w:rFonts w:asciiTheme="minorHAnsi" w:hAnsiTheme="minorHAnsi" w:cs="Calibri"/>
          <w:sz w:val="22"/>
          <w:szCs w:val="22"/>
        </w:rPr>
        <w:t xml:space="preserve"> then it is recorded under OTHER.</w:t>
      </w:r>
    </w:p>
    <w:p w14:paraId="23140B33" w14:textId="77777777" w:rsidR="00C449A9" w:rsidRPr="00C449A9" w:rsidRDefault="00C449A9">
      <w:pPr>
        <w:spacing w:before="216"/>
        <w:ind w:right="144"/>
        <w:rPr>
          <w:rFonts w:asciiTheme="minorHAnsi" w:hAnsiTheme="minorHAnsi" w:cs="Calibri"/>
          <w:b/>
          <w:bCs/>
          <w:w w:val="105"/>
          <w:sz w:val="22"/>
          <w:szCs w:val="22"/>
        </w:rPr>
      </w:pPr>
    </w:p>
    <w:sectPr w:rsidR="00C449A9" w:rsidRPr="00C449A9">
      <w:headerReference w:type="default" r:id="rId7"/>
      <w:footerReference w:type="default" r:id="rId8"/>
      <w:headerReference w:type="first" r:id="rId9"/>
      <w:pgSz w:w="11918" w:h="16854"/>
      <w:pgMar w:top="988" w:right="1039" w:bottom="1126" w:left="1099" w:header="680" w:footer="89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F1AD" w14:textId="77777777" w:rsidR="00140EAC" w:rsidRDefault="00140EAC">
      <w:r>
        <w:separator/>
      </w:r>
    </w:p>
  </w:endnote>
  <w:endnote w:type="continuationSeparator" w:id="0">
    <w:p w14:paraId="3C71AA66" w14:textId="77777777" w:rsidR="00140EAC" w:rsidRDefault="0014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1055" w14:textId="77777777" w:rsidR="006E2B72" w:rsidRDefault="006E2B72">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0F33" w14:textId="77777777" w:rsidR="00140EAC" w:rsidRDefault="00140EAC">
      <w:r>
        <w:separator/>
      </w:r>
    </w:p>
  </w:footnote>
  <w:footnote w:type="continuationSeparator" w:id="0">
    <w:p w14:paraId="5F7288AA" w14:textId="77777777" w:rsidR="00140EAC" w:rsidRDefault="0014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9FD8" w14:textId="77777777" w:rsidR="006E2B72" w:rsidRDefault="006E2B72" w:rsidP="00F231E6">
    <w:pPr>
      <w:keepNext/>
      <w:keepLines/>
      <w:jc w:val="right"/>
      <w:rPr>
        <w:i/>
        <w:iCs/>
        <w:spacing w:val="-8"/>
        <w:w w:val="105"/>
      </w:rPr>
    </w:pPr>
    <w:r>
      <w:rPr>
        <w:i/>
        <w:iCs/>
        <w:spacing w:val="-8"/>
        <w:w w:val="105"/>
      </w:rPr>
      <w:t xml:space="preserve">Revised </w:t>
    </w:r>
    <w:r w:rsidR="00B16C92">
      <w:rPr>
        <w:i/>
        <w:iCs/>
        <w:spacing w:val="-8"/>
        <w:w w:val="105"/>
      </w:rPr>
      <w:t>July</w:t>
    </w:r>
    <w:r>
      <w:rPr>
        <w:i/>
        <w:iCs/>
        <w:spacing w:val="-8"/>
        <w:w w:val="105"/>
      </w:rPr>
      <w:t xml:space="preserve"> 20</w:t>
    </w:r>
    <w:r w:rsidR="00B16C92">
      <w:rPr>
        <w:i/>
        <w:iCs/>
        <w:spacing w:val="-8"/>
        <w:w w:val="105"/>
      </w:rPr>
      <w:t>22</w:t>
    </w:r>
  </w:p>
  <w:p w14:paraId="2C87F637" w14:textId="77777777" w:rsidR="006E2B72" w:rsidRDefault="006E2B72">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EE0C" w14:textId="02794BAE" w:rsidR="006E2B72" w:rsidRDefault="00425197">
    <w:pPr>
      <w:rPr>
        <w:sz w:val="16"/>
        <w:szCs w:val="16"/>
      </w:rPr>
    </w:pPr>
    <w:r>
      <w:rPr>
        <w:noProof/>
      </w:rPr>
      <mc:AlternateContent>
        <mc:Choice Requires="wps">
          <w:drawing>
            <wp:anchor distT="0" distB="0" distL="0" distR="0" simplePos="0" relativeHeight="251658240" behindDoc="0" locked="0" layoutInCell="0" allowOverlap="1" wp14:anchorId="5FE864AF" wp14:editId="32730AFD">
              <wp:simplePos x="0" y="0"/>
              <wp:positionH relativeFrom="page">
                <wp:posOffset>697865</wp:posOffset>
              </wp:positionH>
              <wp:positionV relativeFrom="paragraph">
                <wp:posOffset>0</wp:posOffset>
              </wp:positionV>
              <wp:extent cx="6172200" cy="1892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E23E6" w14:textId="504AA0F1" w:rsidR="006E2B72" w:rsidRDefault="006E2B72">
                          <w:pPr>
                            <w:keepNext/>
                            <w:keepLines/>
                            <w:jc w:val="right"/>
                            <w:rPr>
                              <w:i/>
                              <w:iCs/>
                              <w:spacing w:val="-8"/>
                              <w:w w:val="105"/>
                            </w:rPr>
                          </w:pPr>
                          <w:r>
                            <w:rPr>
                              <w:i/>
                              <w:iCs/>
                              <w:spacing w:val="-8"/>
                              <w:w w:val="105"/>
                            </w:rPr>
                            <w:t xml:space="preserve">Revised </w:t>
                          </w:r>
                          <w:r w:rsidR="009C5DCD">
                            <w:rPr>
                              <w:i/>
                              <w:iCs/>
                              <w:spacing w:val="-8"/>
                              <w:w w:val="105"/>
                            </w:rPr>
                            <w:t>October</w:t>
                          </w:r>
                          <w:r w:rsidR="009C5DCD">
                            <w:rPr>
                              <w:i/>
                              <w:iCs/>
                              <w:spacing w:val="-8"/>
                              <w:w w:val="105"/>
                            </w:rPr>
                            <w:t xml:space="preserve"> </w:t>
                          </w:r>
                          <w:r w:rsidR="00B51266">
                            <w:rPr>
                              <w:i/>
                              <w:iCs/>
                              <w:spacing w:val="-8"/>
                              <w:w w:val="105"/>
                            </w:rPr>
                            <w:t>20</w:t>
                          </w:r>
                          <w:r w:rsidR="00B16C92">
                            <w:rPr>
                              <w:i/>
                              <w:iCs/>
                              <w:spacing w:val="-8"/>
                              <w:w w:val="105"/>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864AF" id="_x0000_t202" coordsize="21600,21600" o:spt="202" path="m,l,21600r21600,l21600,xe">
              <v:stroke joinstyle="miter"/>
              <v:path gradientshapeok="t" o:connecttype="rect"/>
            </v:shapetype>
            <v:shape id="Text Box 1" o:spid="_x0000_s1026" type="#_x0000_t202" style="position:absolute;margin-left:54.95pt;margin-top:0;width:486pt;height:1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" o:allowincell="f" stroked="f">
              <v:fill opacity="0"/>
              <v:textbox inset="0,0,0,0">
                <w:txbxContent>
                  <w:p w14:paraId="405E23E6" w14:textId="504AA0F1" w:rsidR="006E2B72" w:rsidRDefault="006E2B72">
                    <w:pPr>
                      <w:keepNext/>
                      <w:keepLines/>
                      <w:jc w:val="right"/>
                      <w:rPr>
                        <w:i/>
                        <w:iCs/>
                        <w:spacing w:val="-8"/>
                        <w:w w:val="105"/>
                      </w:rPr>
                    </w:pPr>
                    <w:r>
                      <w:rPr>
                        <w:i/>
                        <w:iCs/>
                        <w:spacing w:val="-8"/>
                        <w:w w:val="105"/>
                      </w:rPr>
                      <w:t xml:space="preserve">Revised </w:t>
                    </w:r>
                    <w:r w:rsidR="009C5DCD">
                      <w:rPr>
                        <w:i/>
                        <w:iCs/>
                        <w:spacing w:val="-8"/>
                        <w:w w:val="105"/>
                      </w:rPr>
                      <w:t>October</w:t>
                    </w:r>
                    <w:r w:rsidR="009C5DCD">
                      <w:rPr>
                        <w:i/>
                        <w:iCs/>
                        <w:spacing w:val="-8"/>
                        <w:w w:val="105"/>
                      </w:rPr>
                      <w:t xml:space="preserve"> </w:t>
                    </w:r>
                    <w:r w:rsidR="00B51266">
                      <w:rPr>
                        <w:i/>
                        <w:iCs/>
                        <w:spacing w:val="-8"/>
                        <w:w w:val="105"/>
                      </w:rPr>
                      <w:t>20</w:t>
                    </w:r>
                    <w:r w:rsidR="00B16C92">
                      <w:rPr>
                        <w:i/>
                        <w:iCs/>
                        <w:spacing w:val="-8"/>
                        <w:w w:val="105"/>
                      </w:rPr>
                      <w:t>22</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A754"/>
    <w:multiLevelType w:val="singleLevel"/>
    <w:tmpl w:val="FFFFFFFF"/>
    <w:lvl w:ilvl="0">
      <w:numFmt w:val="bullet"/>
      <w:lvlText w:val="·"/>
      <w:lvlJc w:val="left"/>
      <w:pPr>
        <w:tabs>
          <w:tab w:val="num" w:pos="432"/>
        </w:tabs>
        <w:ind w:left="792" w:hanging="432"/>
      </w:pPr>
      <w:rPr>
        <w:rFonts w:ascii="Symbol" w:hAnsi="Symbol"/>
        <w:snapToGrid/>
        <w:spacing w:val="-6"/>
        <w:w w:val="105"/>
        <w:sz w:val="22"/>
      </w:rPr>
    </w:lvl>
  </w:abstractNum>
  <w:abstractNum w:abstractNumId="1" w15:restartNumberingAfterBreak="0">
    <w:nsid w:val="02675E9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ED624"/>
    <w:multiLevelType w:val="singleLevel"/>
    <w:tmpl w:val="FFFFFFFF"/>
    <w:lvl w:ilvl="0">
      <w:start w:val="1"/>
      <w:numFmt w:val="decimal"/>
      <w:lvlText w:val="%1."/>
      <w:lvlJc w:val="left"/>
      <w:pPr>
        <w:tabs>
          <w:tab w:val="num" w:pos="360"/>
        </w:tabs>
        <w:ind w:left="792" w:hanging="360"/>
      </w:pPr>
      <w:rPr>
        <w:rFonts w:ascii="Calibri" w:hAnsi="Calibri" w:cs="Calibri"/>
        <w:snapToGrid/>
        <w:spacing w:val="-3"/>
        <w:w w:val="105"/>
        <w:sz w:val="22"/>
        <w:szCs w:val="22"/>
      </w:rPr>
    </w:lvl>
  </w:abstractNum>
  <w:abstractNum w:abstractNumId="3" w15:restartNumberingAfterBreak="0">
    <w:nsid w:val="06FD4F1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CA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0C482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1FDD"/>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3A545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80D7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73E5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63D29"/>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C4D73"/>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2702F8"/>
    <w:multiLevelType w:val="hybridMultilevel"/>
    <w:tmpl w:val="FFFFFFFF"/>
    <w:lvl w:ilvl="0" w:tplc="08090001">
      <w:start w:val="1"/>
      <w:numFmt w:val="bullet"/>
      <w:lvlText w:val=""/>
      <w:lvlJc w:val="left"/>
      <w:pPr>
        <w:ind w:left="720" w:hanging="360"/>
      </w:pPr>
      <w:rPr>
        <w:rFonts w:ascii="Symbol" w:hAnsi="Symbol" w:hint="default"/>
        <w:sz w:val="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F2754"/>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DC2152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D187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60BE5"/>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91BC7"/>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542B66"/>
    <w:multiLevelType w:val="hybridMultilevel"/>
    <w:tmpl w:val="FFFFFFFF"/>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5F4825A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34CDE"/>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D071E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4696462">
    <w:abstractNumId w:val="2"/>
  </w:num>
  <w:num w:numId="2" w16cid:durableId="936013797">
    <w:abstractNumId w:val="0"/>
  </w:num>
  <w:num w:numId="3" w16cid:durableId="2093501939">
    <w:abstractNumId w:val="0"/>
    <w:lvlOverride w:ilvl="0">
      <w:lvl w:ilvl="0">
        <w:numFmt w:val="bullet"/>
        <w:lvlText w:val="·"/>
        <w:lvlJc w:val="left"/>
        <w:pPr>
          <w:tabs>
            <w:tab w:val="num" w:pos="360"/>
          </w:tabs>
          <w:ind w:left="720" w:hanging="360"/>
        </w:pPr>
        <w:rPr>
          <w:rFonts w:ascii="Symbol" w:hAnsi="Symbol"/>
          <w:snapToGrid/>
          <w:spacing w:val="-7"/>
          <w:w w:val="105"/>
          <w:sz w:val="22"/>
        </w:rPr>
      </w:lvl>
    </w:lvlOverride>
  </w:num>
  <w:num w:numId="4" w16cid:durableId="906644681">
    <w:abstractNumId w:val="13"/>
  </w:num>
  <w:num w:numId="5" w16cid:durableId="1967345936">
    <w:abstractNumId w:val="16"/>
  </w:num>
  <w:num w:numId="6" w16cid:durableId="738478637">
    <w:abstractNumId w:val="4"/>
  </w:num>
  <w:num w:numId="7" w16cid:durableId="1412433273">
    <w:abstractNumId w:val="12"/>
  </w:num>
  <w:num w:numId="8" w16cid:durableId="436291691">
    <w:abstractNumId w:val="8"/>
  </w:num>
  <w:num w:numId="9" w16cid:durableId="2004894191">
    <w:abstractNumId w:val="19"/>
  </w:num>
  <w:num w:numId="10" w16cid:durableId="1048147029">
    <w:abstractNumId w:val="10"/>
  </w:num>
  <w:num w:numId="11" w16cid:durableId="904683417">
    <w:abstractNumId w:val="7"/>
  </w:num>
  <w:num w:numId="12" w16cid:durableId="861478013">
    <w:abstractNumId w:val="14"/>
  </w:num>
  <w:num w:numId="13" w16cid:durableId="793596843">
    <w:abstractNumId w:val="9"/>
  </w:num>
  <w:num w:numId="14" w16cid:durableId="10421952">
    <w:abstractNumId w:val="1"/>
  </w:num>
  <w:num w:numId="15" w16cid:durableId="426846235">
    <w:abstractNumId w:val="15"/>
  </w:num>
  <w:num w:numId="16" w16cid:durableId="1601137009">
    <w:abstractNumId w:val="18"/>
  </w:num>
  <w:num w:numId="17" w16cid:durableId="1723940040">
    <w:abstractNumId w:val="5"/>
  </w:num>
  <w:num w:numId="18" w16cid:durableId="2056198340">
    <w:abstractNumId w:val="11"/>
  </w:num>
  <w:num w:numId="19" w16cid:durableId="982851554">
    <w:abstractNumId w:val="6"/>
  </w:num>
  <w:num w:numId="20" w16cid:durableId="1594431422">
    <w:abstractNumId w:val="17"/>
  </w:num>
  <w:num w:numId="21" w16cid:durableId="2034646556">
    <w:abstractNumId w:val="20"/>
  </w:num>
  <w:num w:numId="22" w16cid:durableId="1943956943">
    <w:abstractNumId w:val="21"/>
  </w:num>
  <w:num w:numId="23" w16cid:durableId="209990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A9"/>
    <w:rsid w:val="00001B6D"/>
    <w:rsid w:val="00010E85"/>
    <w:rsid w:val="0002452F"/>
    <w:rsid w:val="000310D9"/>
    <w:rsid w:val="0005334B"/>
    <w:rsid w:val="000E0145"/>
    <w:rsid w:val="0010074F"/>
    <w:rsid w:val="0010420E"/>
    <w:rsid w:val="00127160"/>
    <w:rsid w:val="0013357A"/>
    <w:rsid w:val="00140EAC"/>
    <w:rsid w:val="00167B1E"/>
    <w:rsid w:val="00181820"/>
    <w:rsid w:val="00184D47"/>
    <w:rsid w:val="001C3728"/>
    <w:rsid w:val="001C7BBA"/>
    <w:rsid w:val="001D0507"/>
    <w:rsid w:val="001D2104"/>
    <w:rsid w:val="00206668"/>
    <w:rsid w:val="0024001B"/>
    <w:rsid w:val="002569AA"/>
    <w:rsid w:val="0028417D"/>
    <w:rsid w:val="00297768"/>
    <w:rsid w:val="002A250B"/>
    <w:rsid w:val="002B100D"/>
    <w:rsid w:val="002B3EE2"/>
    <w:rsid w:val="002D3B00"/>
    <w:rsid w:val="002F4A43"/>
    <w:rsid w:val="0033117E"/>
    <w:rsid w:val="00331281"/>
    <w:rsid w:val="00351377"/>
    <w:rsid w:val="00387FCD"/>
    <w:rsid w:val="003B1EA7"/>
    <w:rsid w:val="003C1BC7"/>
    <w:rsid w:val="003C47DF"/>
    <w:rsid w:val="003E256F"/>
    <w:rsid w:val="003E78FC"/>
    <w:rsid w:val="003F045C"/>
    <w:rsid w:val="0040089D"/>
    <w:rsid w:val="00425197"/>
    <w:rsid w:val="00440913"/>
    <w:rsid w:val="0045210F"/>
    <w:rsid w:val="00464AF1"/>
    <w:rsid w:val="00473063"/>
    <w:rsid w:val="00493682"/>
    <w:rsid w:val="00496988"/>
    <w:rsid w:val="004A5CBD"/>
    <w:rsid w:val="004B28C9"/>
    <w:rsid w:val="004B5323"/>
    <w:rsid w:val="004E0072"/>
    <w:rsid w:val="005039CF"/>
    <w:rsid w:val="00505866"/>
    <w:rsid w:val="005819D7"/>
    <w:rsid w:val="005A1934"/>
    <w:rsid w:val="005B0168"/>
    <w:rsid w:val="005B2F07"/>
    <w:rsid w:val="005B32F4"/>
    <w:rsid w:val="005F62AF"/>
    <w:rsid w:val="00645AC5"/>
    <w:rsid w:val="006478BA"/>
    <w:rsid w:val="00647AF4"/>
    <w:rsid w:val="006A3123"/>
    <w:rsid w:val="006A5BCB"/>
    <w:rsid w:val="006B0AEC"/>
    <w:rsid w:val="006E2B72"/>
    <w:rsid w:val="006F76FE"/>
    <w:rsid w:val="00721A4C"/>
    <w:rsid w:val="00772DA0"/>
    <w:rsid w:val="007A3457"/>
    <w:rsid w:val="007D0A6C"/>
    <w:rsid w:val="007E66E8"/>
    <w:rsid w:val="007F0FAA"/>
    <w:rsid w:val="008179A3"/>
    <w:rsid w:val="008232C7"/>
    <w:rsid w:val="00856299"/>
    <w:rsid w:val="008575DF"/>
    <w:rsid w:val="00862EC8"/>
    <w:rsid w:val="00896525"/>
    <w:rsid w:val="008A4855"/>
    <w:rsid w:val="008A6ADF"/>
    <w:rsid w:val="008B72BF"/>
    <w:rsid w:val="008C18D8"/>
    <w:rsid w:val="008C3C94"/>
    <w:rsid w:val="008C4A5E"/>
    <w:rsid w:val="008F1D61"/>
    <w:rsid w:val="009068BF"/>
    <w:rsid w:val="00926EE7"/>
    <w:rsid w:val="00937872"/>
    <w:rsid w:val="00960B6E"/>
    <w:rsid w:val="00964867"/>
    <w:rsid w:val="00966F51"/>
    <w:rsid w:val="00983217"/>
    <w:rsid w:val="00990EEF"/>
    <w:rsid w:val="009A5C59"/>
    <w:rsid w:val="009C1D80"/>
    <w:rsid w:val="009C5DCD"/>
    <w:rsid w:val="009D153B"/>
    <w:rsid w:val="009F3F69"/>
    <w:rsid w:val="00A32E39"/>
    <w:rsid w:val="00A331E3"/>
    <w:rsid w:val="00A40FC4"/>
    <w:rsid w:val="00A46055"/>
    <w:rsid w:val="00A621B5"/>
    <w:rsid w:val="00A62476"/>
    <w:rsid w:val="00AB5F86"/>
    <w:rsid w:val="00AC61EE"/>
    <w:rsid w:val="00AD3361"/>
    <w:rsid w:val="00B10428"/>
    <w:rsid w:val="00B16C92"/>
    <w:rsid w:val="00B51266"/>
    <w:rsid w:val="00B60BC8"/>
    <w:rsid w:val="00B915C6"/>
    <w:rsid w:val="00B9191E"/>
    <w:rsid w:val="00BA1E57"/>
    <w:rsid w:val="00BC5244"/>
    <w:rsid w:val="00BC52AA"/>
    <w:rsid w:val="00BC7D8F"/>
    <w:rsid w:val="00BE1666"/>
    <w:rsid w:val="00BE417E"/>
    <w:rsid w:val="00BF14B8"/>
    <w:rsid w:val="00BF68B1"/>
    <w:rsid w:val="00C16E1E"/>
    <w:rsid w:val="00C34263"/>
    <w:rsid w:val="00C449A9"/>
    <w:rsid w:val="00C50EA9"/>
    <w:rsid w:val="00C60B72"/>
    <w:rsid w:val="00C732D4"/>
    <w:rsid w:val="00C83048"/>
    <w:rsid w:val="00C946D8"/>
    <w:rsid w:val="00CA6363"/>
    <w:rsid w:val="00CE2B66"/>
    <w:rsid w:val="00CE2F63"/>
    <w:rsid w:val="00D025E9"/>
    <w:rsid w:val="00D13382"/>
    <w:rsid w:val="00D22D87"/>
    <w:rsid w:val="00D269A5"/>
    <w:rsid w:val="00D35519"/>
    <w:rsid w:val="00D50141"/>
    <w:rsid w:val="00D62D5F"/>
    <w:rsid w:val="00D86455"/>
    <w:rsid w:val="00DA0A3A"/>
    <w:rsid w:val="00DA13DC"/>
    <w:rsid w:val="00DA50C6"/>
    <w:rsid w:val="00DB1613"/>
    <w:rsid w:val="00DC224C"/>
    <w:rsid w:val="00DD3B0E"/>
    <w:rsid w:val="00DF4258"/>
    <w:rsid w:val="00E065B4"/>
    <w:rsid w:val="00E10875"/>
    <w:rsid w:val="00E21120"/>
    <w:rsid w:val="00E4223A"/>
    <w:rsid w:val="00E51C52"/>
    <w:rsid w:val="00E72F0D"/>
    <w:rsid w:val="00E76216"/>
    <w:rsid w:val="00E87F7D"/>
    <w:rsid w:val="00EB353F"/>
    <w:rsid w:val="00EC4F7A"/>
    <w:rsid w:val="00EC59A9"/>
    <w:rsid w:val="00ED2D60"/>
    <w:rsid w:val="00EE43A4"/>
    <w:rsid w:val="00EF2273"/>
    <w:rsid w:val="00F231E6"/>
    <w:rsid w:val="00F37E56"/>
    <w:rsid w:val="00F73721"/>
    <w:rsid w:val="00F827C8"/>
    <w:rsid w:val="00F85B00"/>
    <w:rsid w:val="00FA1672"/>
    <w:rsid w:val="00FA1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E4E6FA"/>
  <w14:defaultImageDpi w14:val="0"/>
  <w15:docId w15:val="{3AF990DE-DD02-41E5-9A07-687B4C6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9A9"/>
    <w:pPr>
      <w:tabs>
        <w:tab w:val="center" w:pos="4513"/>
        <w:tab w:val="right" w:pos="9026"/>
      </w:tabs>
    </w:pPr>
  </w:style>
  <w:style w:type="character" w:customStyle="1" w:styleId="HeaderChar">
    <w:name w:val="Header Char"/>
    <w:basedOn w:val="DefaultParagraphFont"/>
    <w:link w:val="Header"/>
    <w:uiPriority w:val="99"/>
    <w:locked/>
    <w:rsid w:val="00C449A9"/>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C449A9"/>
    <w:pPr>
      <w:tabs>
        <w:tab w:val="center" w:pos="4513"/>
        <w:tab w:val="right" w:pos="9026"/>
      </w:tabs>
    </w:pPr>
  </w:style>
  <w:style w:type="character" w:customStyle="1" w:styleId="FooterChar">
    <w:name w:val="Footer Char"/>
    <w:basedOn w:val="DefaultParagraphFont"/>
    <w:link w:val="Footer"/>
    <w:uiPriority w:val="99"/>
    <w:locked/>
    <w:rsid w:val="00C449A9"/>
    <w:rPr>
      <w:rFonts w:ascii="Times New Roman" w:hAnsi="Times New Roman" w:cs="Times New Roman"/>
      <w:sz w:val="24"/>
      <w:szCs w:val="24"/>
      <w:lang w:val="en-US" w:eastAsia="x-none"/>
    </w:rPr>
  </w:style>
  <w:style w:type="character" w:styleId="Hyperlink">
    <w:name w:val="Hyperlink"/>
    <w:basedOn w:val="DefaultParagraphFont"/>
    <w:uiPriority w:val="99"/>
    <w:unhideWhenUsed/>
    <w:rsid w:val="005819D7"/>
    <w:rPr>
      <w:rFonts w:cs="Times New Roman"/>
      <w:color w:val="0000FF" w:themeColor="hyperlink"/>
      <w:u w:val="single"/>
    </w:rPr>
  </w:style>
  <w:style w:type="character" w:styleId="CommentReference">
    <w:name w:val="annotation reference"/>
    <w:basedOn w:val="DefaultParagraphFont"/>
    <w:uiPriority w:val="99"/>
    <w:rsid w:val="006478BA"/>
    <w:rPr>
      <w:rFonts w:cs="Times New Roman"/>
      <w:sz w:val="16"/>
      <w:szCs w:val="16"/>
    </w:rPr>
  </w:style>
  <w:style w:type="paragraph" w:styleId="CommentText">
    <w:name w:val="annotation text"/>
    <w:basedOn w:val="Normal"/>
    <w:link w:val="CommentTextChar"/>
    <w:uiPriority w:val="99"/>
    <w:rsid w:val="006478BA"/>
    <w:rPr>
      <w:sz w:val="20"/>
      <w:szCs w:val="20"/>
    </w:rPr>
  </w:style>
  <w:style w:type="character" w:customStyle="1" w:styleId="CommentTextChar">
    <w:name w:val="Comment Text Char"/>
    <w:basedOn w:val="DefaultParagraphFont"/>
    <w:link w:val="CommentText"/>
    <w:uiPriority w:val="99"/>
    <w:locked/>
    <w:rsid w:val="006478BA"/>
    <w:rPr>
      <w:rFonts w:ascii="Times New Roman" w:hAnsi="Times New Roman" w:cs="Times New Roman"/>
      <w:sz w:val="20"/>
      <w:szCs w:val="20"/>
      <w:lang w:val="en-US" w:eastAsia="x-none"/>
    </w:rPr>
  </w:style>
  <w:style w:type="paragraph" w:styleId="CommentSubject">
    <w:name w:val="annotation subject"/>
    <w:basedOn w:val="CommentText"/>
    <w:next w:val="CommentText"/>
    <w:link w:val="CommentSubjectChar"/>
    <w:uiPriority w:val="99"/>
    <w:rsid w:val="006478BA"/>
    <w:rPr>
      <w:b/>
      <w:bCs/>
    </w:rPr>
  </w:style>
  <w:style w:type="character" w:customStyle="1" w:styleId="CommentSubjectChar">
    <w:name w:val="Comment Subject Char"/>
    <w:basedOn w:val="CommentTextChar"/>
    <w:link w:val="CommentSubject"/>
    <w:uiPriority w:val="99"/>
    <w:locked/>
    <w:rsid w:val="006478BA"/>
    <w:rPr>
      <w:rFonts w:ascii="Times New Roman" w:hAnsi="Times New Roman" w:cs="Times New Roman"/>
      <w:b/>
      <w:bCs/>
      <w:sz w:val="20"/>
      <w:szCs w:val="20"/>
      <w:lang w:val="en-US" w:eastAsia="x-none"/>
    </w:rPr>
  </w:style>
  <w:style w:type="paragraph" w:styleId="BalloonText">
    <w:name w:val="Balloon Text"/>
    <w:basedOn w:val="Normal"/>
    <w:link w:val="BalloonTextChar"/>
    <w:uiPriority w:val="99"/>
    <w:rsid w:val="006478BA"/>
    <w:rPr>
      <w:rFonts w:ascii="Segoe UI Symbol" w:hAnsi="Segoe UI Symbol" w:cs="Segoe UI Symbol"/>
      <w:sz w:val="18"/>
      <w:szCs w:val="18"/>
    </w:rPr>
  </w:style>
  <w:style w:type="character" w:customStyle="1" w:styleId="BalloonTextChar">
    <w:name w:val="Balloon Text Char"/>
    <w:basedOn w:val="DefaultParagraphFont"/>
    <w:link w:val="BalloonText"/>
    <w:uiPriority w:val="99"/>
    <w:locked/>
    <w:rsid w:val="006478BA"/>
    <w:rPr>
      <w:rFonts w:ascii="Segoe UI Symbol" w:hAnsi="Segoe UI Symbol" w:cs="Segoe UI Symbol"/>
      <w:sz w:val="18"/>
      <w:szCs w:val="18"/>
      <w:lang w:val="en-US" w:eastAsia="x-none"/>
    </w:rPr>
  </w:style>
  <w:style w:type="paragraph" w:customStyle="1" w:styleId="Default">
    <w:name w:val="Default"/>
    <w:rsid w:val="00FA1AF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C18D8"/>
    <w:pPr>
      <w:spacing w:after="0" w:line="240" w:lineRule="auto"/>
    </w:pPr>
    <w:rPr>
      <w:rFonts w:ascii="Times New Roman" w:hAnsi="Times New Roman"/>
      <w:sz w:val="24"/>
      <w:szCs w:val="24"/>
      <w:lang w:val="en-US"/>
    </w:rPr>
  </w:style>
  <w:style w:type="paragraph" w:customStyle="1" w:styleId="pf0">
    <w:name w:val="pf0"/>
    <w:basedOn w:val="Normal"/>
    <w:rsid w:val="0010420E"/>
    <w:pPr>
      <w:widowControl/>
      <w:kinsoku/>
      <w:spacing w:before="100" w:beforeAutospacing="1" w:after="100" w:afterAutospacing="1"/>
    </w:pPr>
    <w:rPr>
      <w:lang w:val="en-GB"/>
    </w:rPr>
  </w:style>
  <w:style w:type="character" w:customStyle="1" w:styleId="cf01">
    <w:name w:val="cf01"/>
    <w:rsid w:val="0010420E"/>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738">
      <w:marLeft w:val="0"/>
      <w:marRight w:val="0"/>
      <w:marTop w:val="0"/>
      <w:marBottom w:val="0"/>
      <w:divBdr>
        <w:top w:val="none" w:sz="0" w:space="0" w:color="auto"/>
        <w:left w:val="none" w:sz="0" w:space="0" w:color="auto"/>
        <w:bottom w:val="none" w:sz="0" w:space="0" w:color="auto"/>
        <w:right w:val="none" w:sz="0" w:space="0" w:color="auto"/>
      </w:divBdr>
    </w:div>
    <w:div w:id="161627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9131</Characters>
  <Application>Microsoft Office Word</Application>
  <DocSecurity>0</DocSecurity>
  <Lines>76</Lines>
  <Paragraphs>21</Paragraphs>
  <ScaleCrop>false</ScaleCrop>
  <Company>University of St Andrews</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Reid</dc:creator>
  <cp:keywords/>
  <dc:description/>
  <cp:lastModifiedBy>Eloise Campbell</cp:lastModifiedBy>
  <cp:revision>3</cp:revision>
  <dcterms:created xsi:type="dcterms:W3CDTF">2022-10-07T09:20:00Z</dcterms:created>
  <dcterms:modified xsi:type="dcterms:W3CDTF">2023-02-23T10:53:00Z</dcterms:modified>
</cp:coreProperties>
</file>