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BA80" w14:textId="77777777" w:rsidR="00372371" w:rsidRDefault="00372371">
      <w:pPr>
        <w:widowControl w:val="0"/>
        <w:jc w:val="center"/>
        <w:rPr>
          <w:b/>
          <w:snapToGrid w:val="0"/>
          <w:sz w:val="24"/>
          <w:u w:val="single"/>
        </w:rPr>
      </w:pPr>
    </w:p>
    <w:p w14:paraId="01539519" w14:textId="77777777" w:rsidR="00372371" w:rsidRDefault="007A2240">
      <w:pPr>
        <w:widowControl w:val="0"/>
        <w:jc w:val="center"/>
        <w:rPr>
          <w:b/>
          <w:snapToGrid w:val="0"/>
          <w:sz w:val="24"/>
          <w:u w:val="single"/>
        </w:rPr>
      </w:pPr>
      <w:r w:rsidRPr="00B03A88">
        <w:rPr>
          <w:noProof/>
          <w:lang w:eastAsia="en-GB"/>
        </w:rPr>
        <w:pict w14:anchorId="37E6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University shield" style="width:94.5pt;height:117pt;visibility:visible">
            <v:imagedata r:id="rId7" o:title="University shield"/>
          </v:shape>
        </w:pict>
      </w:r>
    </w:p>
    <w:p w14:paraId="7E8B9654" w14:textId="77777777" w:rsidR="00372371" w:rsidRDefault="00372371">
      <w:pPr>
        <w:widowControl w:val="0"/>
        <w:jc w:val="center"/>
        <w:rPr>
          <w:b/>
          <w:snapToGrid w:val="0"/>
          <w:sz w:val="24"/>
          <w:u w:val="single"/>
        </w:rPr>
      </w:pPr>
    </w:p>
    <w:p w14:paraId="4C1301D6" w14:textId="77777777" w:rsidR="00372371" w:rsidRDefault="00372371">
      <w:pPr>
        <w:widowControl w:val="0"/>
        <w:jc w:val="center"/>
        <w:rPr>
          <w:b/>
          <w:snapToGrid w:val="0"/>
          <w:sz w:val="24"/>
          <w:u w:val="single"/>
        </w:rPr>
      </w:pPr>
    </w:p>
    <w:p w14:paraId="103A54B9" w14:textId="77777777" w:rsidR="007A2240" w:rsidRDefault="007A2240">
      <w:pPr>
        <w:widowControl w:val="0"/>
        <w:jc w:val="center"/>
        <w:rPr>
          <w:b/>
          <w:snapToGrid w:val="0"/>
          <w:sz w:val="24"/>
          <w:u w:val="single"/>
        </w:rPr>
      </w:pPr>
    </w:p>
    <w:p w14:paraId="28D0F8DA" w14:textId="77777777" w:rsidR="007A2240" w:rsidRDefault="007A2240">
      <w:pPr>
        <w:widowControl w:val="0"/>
        <w:jc w:val="center"/>
        <w:rPr>
          <w:b/>
          <w:snapToGrid w:val="0"/>
          <w:sz w:val="24"/>
          <w:u w:val="single"/>
        </w:rPr>
      </w:pPr>
    </w:p>
    <w:p w14:paraId="73E78D26" w14:textId="77777777" w:rsidR="00372371" w:rsidRDefault="00372371">
      <w:pPr>
        <w:widowControl w:val="0"/>
        <w:jc w:val="center"/>
        <w:rPr>
          <w:b/>
          <w:snapToGrid w:val="0"/>
          <w:sz w:val="24"/>
          <w:u w:val="single"/>
        </w:rPr>
      </w:pPr>
    </w:p>
    <w:p w14:paraId="151ECF5D" w14:textId="77777777" w:rsidR="007A2240" w:rsidRDefault="007A2240">
      <w:pPr>
        <w:widowControl w:val="0"/>
        <w:jc w:val="center"/>
        <w:rPr>
          <w:b/>
          <w:snapToGrid w:val="0"/>
          <w:sz w:val="24"/>
          <w:u w:val="single"/>
        </w:rPr>
      </w:pPr>
    </w:p>
    <w:p w14:paraId="5A05CD45" w14:textId="77777777" w:rsidR="00372371" w:rsidRPr="00054AC8" w:rsidRDefault="00372371">
      <w:pPr>
        <w:widowControl w:val="0"/>
        <w:jc w:val="center"/>
        <w:rPr>
          <w:b/>
          <w:snapToGrid w:val="0"/>
          <w:sz w:val="48"/>
        </w:rPr>
      </w:pPr>
      <w:smartTag w:uri="urn:schemas-microsoft-com:office:smarttags" w:element="place">
        <w:smartTag w:uri="urn:schemas-microsoft-com:office:smarttags" w:element="PlaceType">
          <w:r w:rsidRPr="00054AC8">
            <w:rPr>
              <w:b/>
              <w:snapToGrid w:val="0"/>
              <w:sz w:val="48"/>
            </w:rPr>
            <w:t>UNIVERSITY</w:t>
          </w:r>
        </w:smartTag>
        <w:r w:rsidRPr="00054AC8">
          <w:rPr>
            <w:b/>
            <w:snapToGrid w:val="0"/>
            <w:sz w:val="48"/>
          </w:rPr>
          <w:t xml:space="preserve"> OF </w:t>
        </w:r>
        <w:smartTag w:uri="urn:schemas-microsoft-com:office:smarttags" w:element="PlaceName">
          <w:r w:rsidRPr="00054AC8">
            <w:rPr>
              <w:b/>
              <w:snapToGrid w:val="0"/>
              <w:sz w:val="48"/>
            </w:rPr>
            <w:t>ST ANDREWS</w:t>
          </w:r>
        </w:smartTag>
      </w:smartTag>
    </w:p>
    <w:p w14:paraId="2BA0A988" w14:textId="77777777" w:rsidR="00372371" w:rsidRPr="00054AC8" w:rsidRDefault="00372371">
      <w:pPr>
        <w:widowControl w:val="0"/>
        <w:jc w:val="center"/>
        <w:rPr>
          <w:b/>
          <w:snapToGrid w:val="0"/>
          <w:sz w:val="48"/>
        </w:rPr>
      </w:pPr>
    </w:p>
    <w:p w14:paraId="4D949B99" w14:textId="77777777" w:rsidR="00372371" w:rsidRPr="00054AC8" w:rsidRDefault="00372371">
      <w:pPr>
        <w:widowControl w:val="0"/>
        <w:jc w:val="center"/>
        <w:rPr>
          <w:b/>
          <w:snapToGrid w:val="0"/>
          <w:sz w:val="48"/>
        </w:rPr>
      </w:pPr>
    </w:p>
    <w:p w14:paraId="59222A93" w14:textId="77777777" w:rsidR="00372371" w:rsidRPr="00054AC8" w:rsidRDefault="00372371">
      <w:pPr>
        <w:widowControl w:val="0"/>
        <w:jc w:val="center"/>
        <w:rPr>
          <w:b/>
          <w:snapToGrid w:val="0"/>
          <w:sz w:val="48"/>
        </w:rPr>
      </w:pPr>
      <w:r w:rsidRPr="00054AC8">
        <w:rPr>
          <w:b/>
          <w:snapToGrid w:val="0"/>
          <w:sz w:val="48"/>
        </w:rPr>
        <w:t>DIRECT LEASING SCHEME</w:t>
      </w:r>
    </w:p>
    <w:p w14:paraId="0EC83C1F" w14:textId="77777777" w:rsidR="00372371" w:rsidRPr="00054AC8" w:rsidRDefault="00372371">
      <w:pPr>
        <w:widowControl w:val="0"/>
        <w:jc w:val="center"/>
        <w:rPr>
          <w:b/>
          <w:snapToGrid w:val="0"/>
          <w:sz w:val="48"/>
        </w:rPr>
      </w:pPr>
    </w:p>
    <w:p w14:paraId="32B72843" w14:textId="77777777" w:rsidR="00372371" w:rsidRPr="00054AC8" w:rsidRDefault="00372371">
      <w:pPr>
        <w:widowControl w:val="0"/>
        <w:jc w:val="center"/>
        <w:rPr>
          <w:b/>
          <w:snapToGrid w:val="0"/>
          <w:sz w:val="48"/>
        </w:rPr>
      </w:pPr>
    </w:p>
    <w:p w14:paraId="37905241" w14:textId="77777777" w:rsidR="00372371" w:rsidRPr="00054AC8" w:rsidRDefault="00372371" w:rsidP="00D83784">
      <w:pPr>
        <w:widowControl w:val="0"/>
        <w:jc w:val="center"/>
        <w:rPr>
          <w:b/>
          <w:snapToGrid w:val="0"/>
          <w:sz w:val="48"/>
        </w:rPr>
      </w:pPr>
      <w:r w:rsidRPr="00054AC8">
        <w:rPr>
          <w:b/>
          <w:snapToGrid w:val="0"/>
          <w:sz w:val="48"/>
        </w:rPr>
        <w:t>SESSION 20</w:t>
      </w:r>
      <w:r w:rsidR="0023695C" w:rsidRPr="00054AC8">
        <w:rPr>
          <w:b/>
          <w:snapToGrid w:val="0"/>
          <w:sz w:val="48"/>
        </w:rPr>
        <w:t>2</w:t>
      </w:r>
      <w:r w:rsidR="001B4A54" w:rsidRPr="00054AC8">
        <w:rPr>
          <w:b/>
          <w:snapToGrid w:val="0"/>
          <w:sz w:val="48"/>
        </w:rPr>
        <w:t>6</w:t>
      </w:r>
      <w:r w:rsidR="005A055B" w:rsidRPr="00054AC8">
        <w:rPr>
          <w:b/>
          <w:snapToGrid w:val="0"/>
          <w:sz w:val="48"/>
        </w:rPr>
        <w:t>/202</w:t>
      </w:r>
      <w:r w:rsidR="001B4A54" w:rsidRPr="00054AC8">
        <w:rPr>
          <w:b/>
          <w:snapToGrid w:val="0"/>
          <w:sz w:val="48"/>
        </w:rPr>
        <w:t>7</w:t>
      </w:r>
    </w:p>
    <w:p w14:paraId="36B05F21" w14:textId="77777777" w:rsidR="00372371" w:rsidRPr="00054AC8" w:rsidRDefault="00372371">
      <w:pPr>
        <w:widowControl w:val="0"/>
        <w:rPr>
          <w:snapToGrid w:val="0"/>
          <w:sz w:val="48"/>
        </w:rPr>
      </w:pPr>
    </w:p>
    <w:p w14:paraId="273E54D3" w14:textId="77777777" w:rsidR="00372371" w:rsidRDefault="00372371">
      <w:pPr>
        <w:widowControl w:val="0"/>
        <w:rPr>
          <w:snapToGrid w:val="0"/>
          <w:sz w:val="24"/>
        </w:rPr>
      </w:pPr>
    </w:p>
    <w:p w14:paraId="1D48E258" w14:textId="77777777" w:rsidR="00372371" w:rsidRDefault="00372371">
      <w:pPr>
        <w:widowControl w:val="0"/>
        <w:rPr>
          <w:snapToGrid w:val="0"/>
          <w:sz w:val="24"/>
        </w:rPr>
      </w:pPr>
    </w:p>
    <w:p w14:paraId="10200C95" w14:textId="77777777" w:rsidR="007A2240" w:rsidRDefault="007A2240">
      <w:pPr>
        <w:widowControl w:val="0"/>
        <w:rPr>
          <w:snapToGrid w:val="0"/>
          <w:sz w:val="24"/>
        </w:rPr>
      </w:pPr>
    </w:p>
    <w:p w14:paraId="388F75F6" w14:textId="77777777" w:rsidR="007A2240" w:rsidRDefault="007A2240">
      <w:pPr>
        <w:widowControl w:val="0"/>
        <w:rPr>
          <w:snapToGrid w:val="0"/>
          <w:sz w:val="24"/>
        </w:rPr>
      </w:pPr>
    </w:p>
    <w:p w14:paraId="72AD434B" w14:textId="77777777" w:rsidR="007A2240" w:rsidRDefault="007A2240">
      <w:pPr>
        <w:widowControl w:val="0"/>
        <w:rPr>
          <w:snapToGrid w:val="0"/>
          <w:sz w:val="24"/>
        </w:rPr>
      </w:pPr>
    </w:p>
    <w:p w14:paraId="7BFB87C8" w14:textId="77777777" w:rsidR="00372371" w:rsidRDefault="00372371">
      <w:pPr>
        <w:widowControl w:val="0"/>
        <w:rPr>
          <w:snapToGrid w:val="0"/>
          <w:sz w:val="24"/>
        </w:rPr>
      </w:pPr>
    </w:p>
    <w:p w14:paraId="7B950774" w14:textId="77777777" w:rsidR="007A2240" w:rsidRDefault="007A2240">
      <w:pPr>
        <w:widowControl w:val="0"/>
        <w:rPr>
          <w:snapToGrid w:val="0"/>
          <w:sz w:val="24"/>
        </w:rPr>
      </w:pPr>
    </w:p>
    <w:p w14:paraId="1F4BDA77" w14:textId="77777777" w:rsidR="00372371" w:rsidRDefault="00372371">
      <w:pPr>
        <w:widowControl w:val="0"/>
        <w:ind w:firstLine="720"/>
        <w:rPr>
          <w:b/>
          <w:snapToGrid w:val="0"/>
          <w:sz w:val="24"/>
        </w:rPr>
      </w:pP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r>
      <w:r w:rsidR="003F2AA0">
        <w:rPr>
          <w:b/>
          <w:snapToGrid w:val="0"/>
          <w:sz w:val="24"/>
        </w:rPr>
        <w:t xml:space="preserve">Property </w:t>
      </w:r>
      <w:r>
        <w:rPr>
          <w:b/>
          <w:snapToGrid w:val="0"/>
          <w:sz w:val="24"/>
        </w:rPr>
        <w:t>Services</w:t>
      </w:r>
    </w:p>
    <w:p w14:paraId="3C08BB4E" w14:textId="77777777" w:rsidR="008744EB" w:rsidRDefault="00372371">
      <w:pPr>
        <w:widowControl w:val="0"/>
        <w:rPr>
          <w:b/>
          <w:snapToGrid w:val="0"/>
          <w:sz w:val="24"/>
        </w:rPr>
      </w:pP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r>
      <w:r w:rsidR="0006288A">
        <w:rPr>
          <w:b/>
          <w:snapToGrid w:val="0"/>
          <w:sz w:val="24"/>
        </w:rPr>
        <w:t>Agnes Blackadder Hall</w:t>
      </w:r>
    </w:p>
    <w:p w14:paraId="36068264" w14:textId="77777777" w:rsidR="00372371" w:rsidRDefault="00372371" w:rsidP="008744EB">
      <w:pPr>
        <w:widowControl w:val="0"/>
        <w:ind w:left="4320" w:firstLine="720"/>
        <w:rPr>
          <w:b/>
          <w:snapToGrid w:val="0"/>
          <w:sz w:val="24"/>
        </w:rPr>
      </w:pPr>
      <w:r>
        <w:rPr>
          <w:b/>
          <w:snapToGrid w:val="0"/>
          <w:sz w:val="24"/>
        </w:rPr>
        <w:t xml:space="preserve">North </w:t>
      </w:r>
      <w:r w:rsidR="0006288A">
        <w:rPr>
          <w:b/>
          <w:snapToGrid w:val="0"/>
          <w:sz w:val="24"/>
        </w:rPr>
        <w:t>Haugh</w:t>
      </w:r>
    </w:p>
    <w:p w14:paraId="32C5151D" w14:textId="77777777" w:rsidR="00372371" w:rsidRDefault="00372371">
      <w:pPr>
        <w:widowControl w:val="0"/>
        <w:rPr>
          <w:b/>
          <w:snapToGrid w:val="0"/>
          <w:sz w:val="24"/>
        </w:rPr>
      </w:pPr>
      <w:r>
        <w:rPr>
          <w:b/>
          <w:snapToGrid w:val="0"/>
          <w:sz w:val="24"/>
        </w:rPr>
        <w:t xml:space="preserve">   </w:t>
      </w: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t>St Andrews</w:t>
      </w:r>
    </w:p>
    <w:p w14:paraId="4DC7CAC2" w14:textId="77777777" w:rsidR="00372371" w:rsidRDefault="00372371">
      <w:pPr>
        <w:widowControl w:val="0"/>
        <w:rPr>
          <w:b/>
          <w:snapToGrid w:val="0"/>
          <w:sz w:val="24"/>
        </w:rPr>
      </w:pP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t xml:space="preserve">Fife </w:t>
      </w:r>
      <w:r>
        <w:rPr>
          <w:b/>
          <w:snapToGrid w:val="0"/>
          <w:sz w:val="24"/>
        </w:rPr>
        <w:tab/>
      </w:r>
    </w:p>
    <w:p w14:paraId="04BA4A6C" w14:textId="77777777" w:rsidR="00372371" w:rsidRDefault="00372371" w:rsidP="008744EB">
      <w:pPr>
        <w:widowControl w:val="0"/>
        <w:ind w:left="4320" w:firstLine="720"/>
        <w:rPr>
          <w:b/>
          <w:snapToGrid w:val="0"/>
          <w:sz w:val="24"/>
        </w:rPr>
      </w:pPr>
      <w:r>
        <w:rPr>
          <w:b/>
          <w:snapToGrid w:val="0"/>
          <w:sz w:val="24"/>
        </w:rPr>
        <w:t>KY16 9</w:t>
      </w:r>
      <w:r w:rsidR="0006288A">
        <w:rPr>
          <w:b/>
          <w:snapToGrid w:val="0"/>
          <w:sz w:val="24"/>
        </w:rPr>
        <w:t>XW</w:t>
      </w:r>
    </w:p>
    <w:p w14:paraId="79C5D1D2" w14:textId="77777777" w:rsidR="00372371" w:rsidRDefault="00372371" w:rsidP="0023695C">
      <w:pPr>
        <w:widowControl w:val="0"/>
        <w:ind w:right="-432"/>
        <w:rPr>
          <w:b/>
          <w:snapToGrid w:val="0"/>
          <w:sz w:val="24"/>
        </w:rPr>
      </w:pP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t>Tel:</w:t>
      </w:r>
      <w:r w:rsidR="0023695C">
        <w:rPr>
          <w:b/>
          <w:snapToGrid w:val="0"/>
          <w:sz w:val="24"/>
        </w:rPr>
        <w:t xml:space="preserve"> </w:t>
      </w:r>
      <w:r>
        <w:rPr>
          <w:b/>
          <w:snapToGrid w:val="0"/>
          <w:sz w:val="24"/>
        </w:rPr>
        <w:t>01334-462503 or</w:t>
      </w:r>
      <w:r w:rsidR="0023695C">
        <w:rPr>
          <w:b/>
          <w:snapToGrid w:val="0"/>
          <w:sz w:val="24"/>
        </w:rPr>
        <w:t xml:space="preserve"> </w:t>
      </w:r>
      <w:r>
        <w:rPr>
          <w:b/>
          <w:snapToGrid w:val="0"/>
          <w:sz w:val="24"/>
        </w:rPr>
        <w:t>01334-46</w:t>
      </w:r>
      <w:r w:rsidR="0006288A">
        <w:rPr>
          <w:b/>
          <w:snapToGrid w:val="0"/>
          <w:sz w:val="24"/>
        </w:rPr>
        <w:t>7010</w:t>
      </w:r>
    </w:p>
    <w:p w14:paraId="350F5528" w14:textId="77777777" w:rsidR="0023695C" w:rsidRDefault="0023695C" w:rsidP="0083284F">
      <w:pPr>
        <w:widowControl w:val="0"/>
        <w:ind w:right="-1283"/>
        <w:rPr>
          <w:b/>
          <w:snapToGrid w:val="0"/>
          <w:sz w:val="24"/>
        </w:rPr>
      </w:pP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t xml:space="preserve">Email: </w:t>
      </w:r>
      <w:hyperlink r:id="rId8" w:history="1">
        <w:r w:rsidR="007A6E2A" w:rsidRPr="008A097E">
          <w:rPr>
            <w:rStyle w:val="Hyperlink"/>
            <w:b/>
            <w:snapToGrid w:val="0"/>
            <w:sz w:val="24"/>
          </w:rPr>
          <w:t>propertyservices@st-andrews.ac.uk</w:t>
        </w:r>
      </w:hyperlink>
    </w:p>
    <w:p w14:paraId="2842C0B7" w14:textId="77777777" w:rsidR="00372371" w:rsidRPr="00054AC8" w:rsidRDefault="00372371">
      <w:pPr>
        <w:pStyle w:val="Heading1"/>
        <w:rPr>
          <w:b/>
          <w:sz w:val="28"/>
          <w:u w:val="none"/>
        </w:rPr>
      </w:pPr>
      <w:r w:rsidRPr="00054AC8">
        <w:rPr>
          <w:b/>
          <w:sz w:val="28"/>
          <w:u w:val="none"/>
        </w:rPr>
        <w:lastRenderedPageBreak/>
        <w:t>UNIVERSITY OF ST ANDREWS</w:t>
      </w:r>
    </w:p>
    <w:p w14:paraId="23E7F683" w14:textId="77777777" w:rsidR="00372371" w:rsidRPr="00054AC8" w:rsidRDefault="00372371">
      <w:pPr>
        <w:widowControl w:val="0"/>
        <w:jc w:val="center"/>
        <w:rPr>
          <w:b/>
          <w:snapToGrid w:val="0"/>
          <w:sz w:val="28"/>
        </w:rPr>
      </w:pPr>
    </w:p>
    <w:p w14:paraId="14E8C4C0" w14:textId="77777777" w:rsidR="00372371" w:rsidRPr="00054AC8" w:rsidRDefault="00372371">
      <w:pPr>
        <w:pStyle w:val="Heading4"/>
        <w:rPr>
          <w:u w:val="none"/>
        </w:rPr>
      </w:pPr>
      <w:r w:rsidRPr="00054AC8">
        <w:rPr>
          <w:u w:val="none"/>
        </w:rPr>
        <w:t>DIRECT LEASING SCHEME</w:t>
      </w:r>
    </w:p>
    <w:p w14:paraId="40D0C654" w14:textId="77777777" w:rsidR="00372371" w:rsidRDefault="00372371">
      <w:pPr>
        <w:widowControl w:val="0"/>
        <w:rPr>
          <w:snapToGrid w:val="0"/>
          <w:sz w:val="24"/>
        </w:rPr>
      </w:pPr>
    </w:p>
    <w:p w14:paraId="2455506C" w14:textId="77777777" w:rsidR="00372371" w:rsidRPr="00F46D66" w:rsidRDefault="00372371">
      <w:pPr>
        <w:pStyle w:val="BodyText"/>
        <w:tabs>
          <w:tab w:val="clear" w:pos="5387"/>
        </w:tabs>
        <w:rPr>
          <w:sz w:val="22"/>
          <w:szCs w:val="22"/>
        </w:rPr>
      </w:pPr>
      <w:r w:rsidRPr="00F46D66">
        <w:rPr>
          <w:sz w:val="22"/>
          <w:szCs w:val="22"/>
        </w:rPr>
        <w:t>In October 1989, St Andrews University started a scheme offering property owners the opportunity to lease their houses or flats to the University for let to groups of students.</w:t>
      </w:r>
    </w:p>
    <w:p w14:paraId="77FAF2C8" w14:textId="77777777" w:rsidR="00372371" w:rsidRPr="00F46D66" w:rsidRDefault="00372371">
      <w:pPr>
        <w:widowControl w:val="0"/>
        <w:rPr>
          <w:snapToGrid w:val="0"/>
          <w:sz w:val="22"/>
          <w:szCs w:val="22"/>
        </w:rPr>
      </w:pPr>
    </w:p>
    <w:p w14:paraId="7140E1A8" w14:textId="77777777" w:rsidR="00372371" w:rsidRPr="00F46D66" w:rsidRDefault="00372371">
      <w:pPr>
        <w:pStyle w:val="BodyText"/>
        <w:tabs>
          <w:tab w:val="clear" w:pos="5387"/>
        </w:tabs>
        <w:rPr>
          <w:sz w:val="22"/>
          <w:szCs w:val="22"/>
        </w:rPr>
      </w:pPr>
      <w:r w:rsidRPr="00F46D66">
        <w:rPr>
          <w:sz w:val="22"/>
          <w:szCs w:val="22"/>
        </w:rPr>
        <w:t xml:space="preserve">The University is looking for furnished properties of a good standard which would be suitable for students.  In return the owner </w:t>
      </w:r>
      <w:r w:rsidR="002D4195" w:rsidRPr="00F46D66">
        <w:rPr>
          <w:sz w:val="22"/>
          <w:szCs w:val="22"/>
        </w:rPr>
        <w:t xml:space="preserve">will receive the agreed rental payments calendar monthly </w:t>
      </w:r>
      <w:r w:rsidRPr="00F46D66">
        <w:rPr>
          <w:sz w:val="22"/>
          <w:szCs w:val="22"/>
        </w:rPr>
        <w:t>in advance; a full management service during the tenancy; and the return of the property on the date at the end of the lease with reparation for any damage caused to the property by the tenants (fair wear and tear excepted)</w:t>
      </w:r>
      <w:r w:rsidR="009C605C" w:rsidRPr="00F46D66">
        <w:rPr>
          <w:sz w:val="22"/>
          <w:szCs w:val="22"/>
        </w:rPr>
        <w:t>.</w:t>
      </w:r>
      <w:r w:rsidRPr="00F46D66">
        <w:rPr>
          <w:sz w:val="22"/>
          <w:szCs w:val="22"/>
        </w:rPr>
        <w:t xml:space="preserve"> </w:t>
      </w:r>
      <w:r w:rsidR="00C5274E">
        <w:rPr>
          <w:sz w:val="22"/>
          <w:szCs w:val="22"/>
        </w:rPr>
        <w:t xml:space="preserve">   </w:t>
      </w:r>
      <w:r w:rsidRPr="00F46D66">
        <w:rPr>
          <w:sz w:val="22"/>
          <w:szCs w:val="22"/>
        </w:rPr>
        <w:t>There is a management charge of 1</w:t>
      </w:r>
      <w:r w:rsidR="00F1728F" w:rsidRPr="00F46D66">
        <w:rPr>
          <w:sz w:val="22"/>
          <w:szCs w:val="22"/>
        </w:rPr>
        <w:t>5</w:t>
      </w:r>
      <w:r w:rsidRPr="00F46D66">
        <w:rPr>
          <w:sz w:val="22"/>
          <w:szCs w:val="22"/>
        </w:rPr>
        <w:t>%</w:t>
      </w:r>
      <w:r w:rsidR="00730D60" w:rsidRPr="00F46D66">
        <w:rPr>
          <w:sz w:val="22"/>
          <w:szCs w:val="22"/>
        </w:rPr>
        <w:t xml:space="preserve"> incl. VAT</w:t>
      </w:r>
      <w:r w:rsidRPr="00F46D66">
        <w:rPr>
          <w:sz w:val="22"/>
          <w:szCs w:val="22"/>
        </w:rPr>
        <w:t>.</w:t>
      </w:r>
    </w:p>
    <w:p w14:paraId="611DE5BC" w14:textId="77777777" w:rsidR="00372371" w:rsidRPr="00F46D66" w:rsidRDefault="00372371">
      <w:pPr>
        <w:widowControl w:val="0"/>
        <w:rPr>
          <w:snapToGrid w:val="0"/>
          <w:sz w:val="22"/>
          <w:szCs w:val="22"/>
        </w:rPr>
      </w:pPr>
    </w:p>
    <w:p w14:paraId="5303594D" w14:textId="77777777" w:rsidR="00372371" w:rsidRPr="00054AC8" w:rsidRDefault="00372371" w:rsidP="00054AC8">
      <w:pPr>
        <w:pStyle w:val="Heading2"/>
      </w:pPr>
      <w:r w:rsidRPr="00054AC8">
        <w:t>Types of Properties</w:t>
      </w:r>
    </w:p>
    <w:p w14:paraId="4285D06A" w14:textId="77777777" w:rsidR="00372371" w:rsidRPr="00F46D66" w:rsidRDefault="00372371">
      <w:pPr>
        <w:widowControl w:val="0"/>
        <w:rPr>
          <w:snapToGrid w:val="0"/>
          <w:sz w:val="22"/>
          <w:szCs w:val="22"/>
        </w:rPr>
      </w:pPr>
    </w:p>
    <w:p w14:paraId="22994C80" w14:textId="77777777" w:rsidR="00372371" w:rsidRPr="00F46D66" w:rsidRDefault="00372371">
      <w:pPr>
        <w:pStyle w:val="BodyText"/>
        <w:rPr>
          <w:sz w:val="22"/>
          <w:szCs w:val="22"/>
        </w:rPr>
      </w:pPr>
      <w:r w:rsidRPr="00F46D66">
        <w:rPr>
          <w:sz w:val="22"/>
          <w:szCs w:val="22"/>
        </w:rPr>
        <w:t xml:space="preserve">We are looking for self-contained accommodation </w:t>
      </w:r>
      <w:r w:rsidR="008744EB" w:rsidRPr="00F46D66">
        <w:rPr>
          <w:sz w:val="22"/>
          <w:szCs w:val="22"/>
        </w:rPr>
        <w:t xml:space="preserve">in </w:t>
      </w:r>
      <w:r w:rsidR="00C5274E" w:rsidRPr="00F46D66">
        <w:rPr>
          <w:sz w:val="22"/>
          <w:szCs w:val="22"/>
        </w:rPr>
        <w:t>North</w:t>
      </w:r>
      <w:r w:rsidR="00C5274E">
        <w:rPr>
          <w:sz w:val="22"/>
          <w:szCs w:val="22"/>
        </w:rPr>
        <w:t xml:space="preserve"> E</w:t>
      </w:r>
      <w:r w:rsidR="00C5274E" w:rsidRPr="00F46D66">
        <w:rPr>
          <w:sz w:val="22"/>
          <w:szCs w:val="22"/>
        </w:rPr>
        <w:t>ast</w:t>
      </w:r>
      <w:r w:rsidR="009D4654" w:rsidRPr="00F46D66">
        <w:rPr>
          <w:sz w:val="22"/>
          <w:szCs w:val="22"/>
        </w:rPr>
        <w:t xml:space="preserve"> Fife</w:t>
      </w:r>
      <w:r w:rsidR="008744EB" w:rsidRPr="00F46D66">
        <w:rPr>
          <w:sz w:val="22"/>
          <w:szCs w:val="22"/>
        </w:rPr>
        <w:t xml:space="preserve"> </w:t>
      </w:r>
      <w:r w:rsidRPr="00F46D66">
        <w:rPr>
          <w:sz w:val="22"/>
          <w:szCs w:val="22"/>
        </w:rPr>
        <w:t xml:space="preserve">for groups of up to 5 students.  Although we would not exclude properties where two students would share a bedroom, we are seeking primarily those with single bedrooms.  The properties should be furnished to comply with basic furniture requirements as outlined </w:t>
      </w:r>
      <w:r w:rsidR="009D4654" w:rsidRPr="00F46D66">
        <w:rPr>
          <w:sz w:val="22"/>
          <w:szCs w:val="22"/>
        </w:rPr>
        <w:t>below</w:t>
      </w:r>
      <w:r w:rsidRPr="00F46D66">
        <w:rPr>
          <w:sz w:val="22"/>
          <w:szCs w:val="22"/>
        </w:rPr>
        <w:t xml:space="preserve">. We cannot accept properties where the </w:t>
      </w:r>
      <w:r w:rsidR="002D4195" w:rsidRPr="00F46D66">
        <w:rPr>
          <w:sz w:val="22"/>
          <w:szCs w:val="22"/>
        </w:rPr>
        <w:t>L</w:t>
      </w:r>
      <w:r w:rsidRPr="00F46D66">
        <w:rPr>
          <w:sz w:val="22"/>
          <w:szCs w:val="22"/>
        </w:rPr>
        <w:t>andlord has already made an agreement with a group of students for the forthcoming session.</w:t>
      </w:r>
    </w:p>
    <w:p w14:paraId="6E1883BE" w14:textId="77777777" w:rsidR="002D4195" w:rsidRPr="00F46D66" w:rsidRDefault="002D4195">
      <w:pPr>
        <w:pStyle w:val="BodyText"/>
        <w:rPr>
          <w:sz w:val="22"/>
          <w:szCs w:val="22"/>
        </w:rPr>
      </w:pPr>
    </w:p>
    <w:p w14:paraId="3D830789" w14:textId="77777777" w:rsidR="002D4195" w:rsidRPr="00F46D66" w:rsidRDefault="002D4195" w:rsidP="002D4195">
      <w:pPr>
        <w:pStyle w:val="BodyText"/>
        <w:rPr>
          <w:sz w:val="22"/>
          <w:szCs w:val="22"/>
        </w:rPr>
      </w:pPr>
      <w:r w:rsidRPr="00F46D66">
        <w:rPr>
          <w:sz w:val="22"/>
          <w:szCs w:val="22"/>
        </w:rPr>
        <w:t xml:space="preserve">Where a property is rented to student residents or to a student couple or family then the contracts are renewed annually as normal and these have a fixed start and end date each session.    If rented to a staff member however, then the property now </w:t>
      </w:r>
      <w:r w:rsidR="00C5274E" w:rsidRPr="00F46D66">
        <w:rPr>
          <w:sz w:val="22"/>
          <w:szCs w:val="22"/>
        </w:rPr>
        <w:t>must</w:t>
      </w:r>
      <w:r w:rsidRPr="00F46D66">
        <w:rPr>
          <w:sz w:val="22"/>
          <w:szCs w:val="22"/>
        </w:rPr>
        <w:t xml:space="preserve"> be let using a Private Residential Tenancy which does not have a contract end date and also allows the occupants to end the contract early by providing 28 days’ notice of their intention to vacate.</w:t>
      </w:r>
    </w:p>
    <w:p w14:paraId="66C4E1D1" w14:textId="77777777" w:rsidR="002D4195" w:rsidRPr="00F46D66" w:rsidRDefault="002D4195">
      <w:pPr>
        <w:pStyle w:val="BodyText"/>
        <w:rPr>
          <w:sz w:val="22"/>
          <w:szCs w:val="22"/>
        </w:rPr>
      </w:pPr>
    </w:p>
    <w:p w14:paraId="2A1800F8" w14:textId="77777777" w:rsidR="00372371" w:rsidRPr="00054AC8" w:rsidRDefault="00372371" w:rsidP="00054AC8">
      <w:pPr>
        <w:pStyle w:val="Heading2"/>
      </w:pPr>
      <w:r w:rsidRPr="00054AC8">
        <w:t>Advantages to Property Owners</w:t>
      </w:r>
    </w:p>
    <w:p w14:paraId="75E9EF1A" w14:textId="77777777" w:rsidR="00372371" w:rsidRPr="00F46D66" w:rsidRDefault="00372371">
      <w:pPr>
        <w:widowControl w:val="0"/>
        <w:rPr>
          <w:snapToGrid w:val="0"/>
          <w:sz w:val="22"/>
          <w:szCs w:val="22"/>
        </w:rPr>
      </w:pPr>
    </w:p>
    <w:p w14:paraId="2A869D73" w14:textId="77777777" w:rsidR="00416408" w:rsidRPr="00F46D66" w:rsidRDefault="00372371" w:rsidP="00416408">
      <w:pPr>
        <w:widowControl w:val="0"/>
        <w:ind w:left="720" w:hanging="720"/>
        <w:jc w:val="both"/>
        <w:rPr>
          <w:snapToGrid w:val="0"/>
          <w:sz w:val="22"/>
          <w:szCs w:val="22"/>
        </w:rPr>
      </w:pPr>
      <w:r w:rsidRPr="00F46D66">
        <w:rPr>
          <w:snapToGrid w:val="0"/>
          <w:sz w:val="22"/>
          <w:szCs w:val="22"/>
        </w:rPr>
        <w:t>1.</w:t>
      </w:r>
      <w:r w:rsidRPr="00F46D66">
        <w:rPr>
          <w:snapToGrid w:val="0"/>
          <w:sz w:val="22"/>
          <w:szCs w:val="22"/>
        </w:rPr>
        <w:tab/>
      </w:r>
      <w:r w:rsidR="002D4195" w:rsidRPr="00F46D66">
        <w:rPr>
          <w:snapToGrid w:val="0"/>
          <w:sz w:val="22"/>
          <w:szCs w:val="22"/>
        </w:rPr>
        <w:t>R</w:t>
      </w:r>
      <w:r w:rsidR="00416408" w:rsidRPr="00F46D66">
        <w:rPr>
          <w:snapToGrid w:val="0"/>
          <w:sz w:val="22"/>
          <w:szCs w:val="22"/>
        </w:rPr>
        <w:t xml:space="preserve">ental </w:t>
      </w:r>
      <w:r w:rsidRPr="00F46D66">
        <w:rPr>
          <w:snapToGrid w:val="0"/>
          <w:sz w:val="22"/>
          <w:szCs w:val="22"/>
        </w:rPr>
        <w:t xml:space="preserve">payable </w:t>
      </w:r>
      <w:r w:rsidR="00416408" w:rsidRPr="00F46D66">
        <w:rPr>
          <w:snapToGrid w:val="0"/>
          <w:sz w:val="22"/>
          <w:szCs w:val="22"/>
        </w:rPr>
        <w:t xml:space="preserve">in full </w:t>
      </w:r>
      <w:r w:rsidRPr="00F46D66">
        <w:rPr>
          <w:snapToGrid w:val="0"/>
          <w:sz w:val="22"/>
          <w:szCs w:val="22"/>
        </w:rPr>
        <w:t xml:space="preserve">by </w:t>
      </w:r>
      <w:r w:rsidR="00416408" w:rsidRPr="00F46D66">
        <w:rPr>
          <w:snapToGrid w:val="0"/>
          <w:sz w:val="22"/>
          <w:szCs w:val="22"/>
        </w:rPr>
        <w:t xml:space="preserve">automated bank transfer </w:t>
      </w:r>
      <w:r w:rsidRPr="00F46D66">
        <w:rPr>
          <w:snapToGrid w:val="0"/>
          <w:sz w:val="22"/>
          <w:szCs w:val="22"/>
        </w:rPr>
        <w:t>into a bank account for the 1st day of each month</w:t>
      </w:r>
      <w:r w:rsidR="00416408" w:rsidRPr="00F46D66">
        <w:rPr>
          <w:snapToGrid w:val="0"/>
          <w:sz w:val="22"/>
          <w:szCs w:val="22"/>
        </w:rPr>
        <w:t xml:space="preserve"> during the contract period</w:t>
      </w:r>
      <w:r w:rsidR="007A6E2A" w:rsidRPr="00F46D66">
        <w:rPr>
          <w:snapToGrid w:val="0"/>
          <w:sz w:val="22"/>
          <w:szCs w:val="22"/>
        </w:rPr>
        <w:t>.</w:t>
      </w:r>
    </w:p>
    <w:p w14:paraId="095318ED" w14:textId="77777777" w:rsidR="00416408" w:rsidRPr="00F46D66" w:rsidRDefault="00416408">
      <w:pPr>
        <w:widowControl w:val="0"/>
        <w:rPr>
          <w:snapToGrid w:val="0"/>
          <w:sz w:val="22"/>
          <w:szCs w:val="22"/>
        </w:rPr>
      </w:pPr>
    </w:p>
    <w:p w14:paraId="53EFEEE6" w14:textId="77777777" w:rsidR="00372371" w:rsidRPr="00F46D66" w:rsidRDefault="00372371">
      <w:pPr>
        <w:widowControl w:val="0"/>
        <w:rPr>
          <w:snapToGrid w:val="0"/>
          <w:sz w:val="22"/>
          <w:szCs w:val="22"/>
        </w:rPr>
      </w:pPr>
      <w:r w:rsidRPr="00F46D66">
        <w:rPr>
          <w:snapToGrid w:val="0"/>
          <w:sz w:val="22"/>
          <w:szCs w:val="22"/>
        </w:rPr>
        <w:t>2.</w:t>
      </w:r>
      <w:r w:rsidRPr="00F46D66">
        <w:rPr>
          <w:snapToGrid w:val="0"/>
          <w:sz w:val="22"/>
          <w:szCs w:val="22"/>
        </w:rPr>
        <w:tab/>
        <w:t>Elimination of rent arrears.</w:t>
      </w:r>
    </w:p>
    <w:p w14:paraId="36ACCD3D" w14:textId="77777777" w:rsidR="00372371" w:rsidRPr="00F46D66" w:rsidRDefault="00372371">
      <w:pPr>
        <w:widowControl w:val="0"/>
        <w:rPr>
          <w:snapToGrid w:val="0"/>
          <w:sz w:val="22"/>
          <w:szCs w:val="22"/>
        </w:rPr>
      </w:pPr>
    </w:p>
    <w:p w14:paraId="1E4A7547" w14:textId="77777777" w:rsidR="00372371" w:rsidRPr="00F46D66" w:rsidRDefault="00372371" w:rsidP="0083284F">
      <w:pPr>
        <w:pStyle w:val="BodyText"/>
        <w:tabs>
          <w:tab w:val="clear" w:pos="5387"/>
        </w:tabs>
        <w:ind w:left="720" w:hanging="720"/>
        <w:rPr>
          <w:sz w:val="22"/>
          <w:szCs w:val="22"/>
        </w:rPr>
      </w:pPr>
      <w:r w:rsidRPr="00F46D66">
        <w:rPr>
          <w:sz w:val="22"/>
          <w:szCs w:val="22"/>
        </w:rPr>
        <w:t>3.</w:t>
      </w:r>
      <w:r w:rsidRPr="00F46D66">
        <w:rPr>
          <w:sz w:val="22"/>
          <w:szCs w:val="22"/>
        </w:rPr>
        <w:tab/>
        <w:t xml:space="preserve">Ready access during normal working hours to assistance, advice and information from staff </w:t>
      </w:r>
      <w:r w:rsidR="00C5274E">
        <w:rPr>
          <w:sz w:val="22"/>
          <w:szCs w:val="22"/>
        </w:rPr>
        <w:t>at</w:t>
      </w:r>
      <w:r w:rsidRPr="00F46D66">
        <w:rPr>
          <w:sz w:val="22"/>
          <w:szCs w:val="22"/>
        </w:rPr>
        <w:t xml:space="preserve"> </w:t>
      </w:r>
      <w:r w:rsidR="0083284F" w:rsidRPr="00F46D66">
        <w:rPr>
          <w:sz w:val="22"/>
          <w:szCs w:val="22"/>
        </w:rPr>
        <w:t>Property Services</w:t>
      </w:r>
      <w:r w:rsidRPr="00F46D66">
        <w:rPr>
          <w:sz w:val="22"/>
          <w:szCs w:val="22"/>
        </w:rPr>
        <w:t>.</w:t>
      </w:r>
    </w:p>
    <w:p w14:paraId="2981EFA6" w14:textId="77777777" w:rsidR="00372371" w:rsidRPr="00F46D66" w:rsidRDefault="00372371" w:rsidP="00416408">
      <w:pPr>
        <w:widowControl w:val="0"/>
        <w:jc w:val="both"/>
        <w:rPr>
          <w:snapToGrid w:val="0"/>
          <w:sz w:val="22"/>
          <w:szCs w:val="22"/>
        </w:rPr>
      </w:pPr>
    </w:p>
    <w:p w14:paraId="78D37863" w14:textId="77777777" w:rsidR="00372371" w:rsidRPr="00F46D66" w:rsidRDefault="00372371" w:rsidP="0083284F">
      <w:pPr>
        <w:widowControl w:val="0"/>
        <w:ind w:left="720" w:hanging="720"/>
        <w:jc w:val="both"/>
        <w:rPr>
          <w:snapToGrid w:val="0"/>
          <w:sz w:val="22"/>
          <w:szCs w:val="22"/>
        </w:rPr>
      </w:pPr>
      <w:r w:rsidRPr="00F46D66">
        <w:rPr>
          <w:snapToGrid w:val="0"/>
          <w:sz w:val="22"/>
          <w:szCs w:val="22"/>
        </w:rPr>
        <w:t>4.</w:t>
      </w:r>
      <w:r w:rsidRPr="00F46D66">
        <w:rPr>
          <w:snapToGrid w:val="0"/>
          <w:sz w:val="22"/>
          <w:szCs w:val="22"/>
        </w:rPr>
        <w:tab/>
        <w:t>Elimination of the time</w:t>
      </w:r>
      <w:r w:rsidR="00416408" w:rsidRPr="00F46D66">
        <w:rPr>
          <w:snapToGrid w:val="0"/>
          <w:sz w:val="22"/>
          <w:szCs w:val="22"/>
        </w:rPr>
        <w:t>-</w:t>
      </w:r>
      <w:r w:rsidRPr="00F46D66">
        <w:rPr>
          <w:snapToGrid w:val="0"/>
          <w:sz w:val="22"/>
          <w:szCs w:val="22"/>
        </w:rPr>
        <w:t xml:space="preserve">consuming effort of contacting the various members of student groups since they and you will deal exclusively with </w:t>
      </w:r>
      <w:r w:rsidR="0083284F" w:rsidRPr="00F46D66">
        <w:rPr>
          <w:snapToGrid w:val="0"/>
          <w:sz w:val="22"/>
          <w:szCs w:val="22"/>
        </w:rPr>
        <w:t>staff from Property Services</w:t>
      </w:r>
      <w:r w:rsidR="002D4195" w:rsidRPr="00F46D66">
        <w:rPr>
          <w:snapToGrid w:val="0"/>
          <w:sz w:val="22"/>
          <w:szCs w:val="22"/>
        </w:rPr>
        <w:t>.</w:t>
      </w:r>
    </w:p>
    <w:p w14:paraId="63BE59EF" w14:textId="77777777" w:rsidR="00372371" w:rsidRPr="00F46D66" w:rsidRDefault="00372371" w:rsidP="00416408">
      <w:pPr>
        <w:widowControl w:val="0"/>
        <w:jc w:val="both"/>
        <w:rPr>
          <w:snapToGrid w:val="0"/>
          <w:sz w:val="22"/>
          <w:szCs w:val="22"/>
        </w:rPr>
      </w:pPr>
    </w:p>
    <w:p w14:paraId="188D1C4A" w14:textId="77777777" w:rsidR="00372371" w:rsidRPr="00F46D66" w:rsidRDefault="00372371" w:rsidP="002D4195">
      <w:pPr>
        <w:widowControl w:val="0"/>
        <w:ind w:left="720" w:hanging="720"/>
        <w:jc w:val="both"/>
        <w:rPr>
          <w:snapToGrid w:val="0"/>
          <w:sz w:val="22"/>
          <w:szCs w:val="22"/>
        </w:rPr>
      </w:pPr>
      <w:r w:rsidRPr="00F46D66">
        <w:rPr>
          <w:snapToGrid w:val="0"/>
          <w:sz w:val="22"/>
          <w:szCs w:val="22"/>
        </w:rPr>
        <w:t>5.</w:t>
      </w:r>
      <w:r w:rsidRPr="00F46D66">
        <w:rPr>
          <w:snapToGrid w:val="0"/>
          <w:sz w:val="22"/>
          <w:szCs w:val="22"/>
        </w:rPr>
        <w:tab/>
      </w:r>
      <w:r w:rsidR="002D4195" w:rsidRPr="00F46D66">
        <w:rPr>
          <w:snapToGrid w:val="0"/>
          <w:sz w:val="22"/>
          <w:szCs w:val="22"/>
        </w:rPr>
        <w:t>Where a property is occupied by student residents, y</w:t>
      </w:r>
      <w:r w:rsidRPr="00F46D66">
        <w:rPr>
          <w:snapToGrid w:val="0"/>
          <w:sz w:val="22"/>
          <w:szCs w:val="22"/>
        </w:rPr>
        <w:t>ou are assured that because the property will be let by an Educational Institution to students of that institution that those students will not have</w:t>
      </w:r>
      <w:r w:rsidR="002D4195" w:rsidRPr="00F46D66">
        <w:rPr>
          <w:snapToGrid w:val="0"/>
          <w:sz w:val="22"/>
          <w:szCs w:val="22"/>
        </w:rPr>
        <w:t xml:space="preserve"> </w:t>
      </w:r>
      <w:r w:rsidRPr="00F46D66">
        <w:rPr>
          <w:snapToGrid w:val="0"/>
          <w:sz w:val="22"/>
          <w:szCs w:val="22"/>
        </w:rPr>
        <w:t>security of tenure (Clause 2(1)(c) Rent (Scotland) Act 1984).</w:t>
      </w:r>
    </w:p>
    <w:p w14:paraId="7882FD06" w14:textId="77777777" w:rsidR="00372371" w:rsidRPr="00F46D66" w:rsidRDefault="00372371" w:rsidP="00416408">
      <w:pPr>
        <w:widowControl w:val="0"/>
        <w:jc w:val="both"/>
        <w:rPr>
          <w:snapToGrid w:val="0"/>
          <w:sz w:val="22"/>
          <w:szCs w:val="22"/>
        </w:rPr>
      </w:pPr>
    </w:p>
    <w:p w14:paraId="5431CD95" w14:textId="77777777" w:rsidR="00372371" w:rsidRPr="00F46D66" w:rsidRDefault="00372371" w:rsidP="00C5274E">
      <w:pPr>
        <w:widowControl w:val="0"/>
        <w:ind w:left="720" w:hanging="720"/>
        <w:jc w:val="both"/>
        <w:rPr>
          <w:snapToGrid w:val="0"/>
          <w:sz w:val="22"/>
          <w:szCs w:val="22"/>
        </w:rPr>
      </w:pPr>
      <w:r w:rsidRPr="00F46D66">
        <w:rPr>
          <w:snapToGrid w:val="0"/>
          <w:sz w:val="22"/>
          <w:szCs w:val="22"/>
        </w:rPr>
        <w:t>6.</w:t>
      </w:r>
      <w:r w:rsidRPr="00F46D66">
        <w:rPr>
          <w:snapToGrid w:val="0"/>
          <w:sz w:val="22"/>
          <w:szCs w:val="22"/>
        </w:rPr>
        <w:tab/>
        <w:t>At the end of the tenancy the property will be returned to you in a state comparable to that in which it was handed over (fair wear and tear expected).</w:t>
      </w:r>
    </w:p>
    <w:p w14:paraId="15A8B774" w14:textId="77777777" w:rsidR="00372371" w:rsidRPr="00F46D66" w:rsidRDefault="00372371" w:rsidP="00416408">
      <w:pPr>
        <w:widowControl w:val="0"/>
        <w:jc w:val="both"/>
        <w:rPr>
          <w:snapToGrid w:val="0"/>
          <w:sz w:val="22"/>
          <w:szCs w:val="22"/>
        </w:rPr>
      </w:pPr>
    </w:p>
    <w:p w14:paraId="0492AD51" w14:textId="77777777" w:rsidR="00372371" w:rsidRPr="00F46D66" w:rsidRDefault="00372371" w:rsidP="00416408">
      <w:pPr>
        <w:widowControl w:val="0"/>
        <w:jc w:val="both"/>
        <w:rPr>
          <w:snapToGrid w:val="0"/>
          <w:sz w:val="22"/>
          <w:szCs w:val="22"/>
        </w:rPr>
      </w:pPr>
      <w:r w:rsidRPr="00F46D66">
        <w:rPr>
          <w:snapToGrid w:val="0"/>
          <w:sz w:val="22"/>
          <w:szCs w:val="22"/>
        </w:rPr>
        <w:t>7.</w:t>
      </w:r>
      <w:r w:rsidRPr="00F46D66">
        <w:rPr>
          <w:snapToGrid w:val="0"/>
          <w:sz w:val="22"/>
          <w:szCs w:val="22"/>
        </w:rPr>
        <w:tab/>
        <w:t xml:space="preserve">No additional charges for drawing up lease or inventory </w:t>
      </w:r>
      <w:r w:rsidR="007A6E2A" w:rsidRPr="00F46D66">
        <w:rPr>
          <w:snapToGrid w:val="0"/>
          <w:sz w:val="22"/>
          <w:szCs w:val="22"/>
        </w:rPr>
        <w:t>for</w:t>
      </w:r>
      <w:r w:rsidRPr="00F46D66">
        <w:rPr>
          <w:snapToGrid w:val="0"/>
          <w:sz w:val="22"/>
          <w:szCs w:val="22"/>
        </w:rPr>
        <w:t xml:space="preserve"> property.</w:t>
      </w:r>
    </w:p>
    <w:p w14:paraId="0A0FBD8B" w14:textId="77777777" w:rsidR="00372371" w:rsidRPr="00054AC8" w:rsidRDefault="00372371" w:rsidP="00054AC8">
      <w:pPr>
        <w:pStyle w:val="Heading2"/>
      </w:pPr>
      <w:r w:rsidRPr="00054AC8">
        <w:lastRenderedPageBreak/>
        <w:t>Lease</w:t>
      </w:r>
    </w:p>
    <w:p w14:paraId="18E72B0E" w14:textId="77777777" w:rsidR="00372371" w:rsidRPr="00F46D66" w:rsidRDefault="00372371">
      <w:pPr>
        <w:widowControl w:val="0"/>
        <w:rPr>
          <w:snapToGrid w:val="0"/>
          <w:sz w:val="22"/>
          <w:szCs w:val="22"/>
        </w:rPr>
      </w:pPr>
    </w:p>
    <w:p w14:paraId="776B7C58" w14:textId="77777777" w:rsidR="00372371" w:rsidRPr="00F46D66" w:rsidRDefault="00372371">
      <w:pPr>
        <w:pStyle w:val="BodyText"/>
        <w:tabs>
          <w:tab w:val="clear" w:pos="5387"/>
        </w:tabs>
        <w:rPr>
          <w:sz w:val="22"/>
          <w:szCs w:val="22"/>
        </w:rPr>
      </w:pPr>
      <w:r w:rsidRPr="00F46D66">
        <w:rPr>
          <w:sz w:val="22"/>
          <w:szCs w:val="22"/>
        </w:rPr>
        <w:t xml:space="preserve">Once an owner has indicated an interest in the scheme and the property appears to meet the University's general requirements, the property is inspected by the </w:t>
      </w:r>
      <w:r w:rsidR="00CB64AC" w:rsidRPr="00F46D66">
        <w:rPr>
          <w:sz w:val="22"/>
          <w:szCs w:val="22"/>
        </w:rPr>
        <w:t xml:space="preserve">Property </w:t>
      </w:r>
      <w:r w:rsidR="00416408" w:rsidRPr="00F46D66">
        <w:rPr>
          <w:sz w:val="22"/>
          <w:szCs w:val="22"/>
        </w:rPr>
        <w:t xml:space="preserve">Services </w:t>
      </w:r>
      <w:r w:rsidR="002D4195" w:rsidRPr="00F46D66">
        <w:rPr>
          <w:sz w:val="22"/>
          <w:szCs w:val="22"/>
        </w:rPr>
        <w:t>t</w:t>
      </w:r>
      <w:r w:rsidR="00416408" w:rsidRPr="00F46D66">
        <w:rPr>
          <w:sz w:val="22"/>
          <w:szCs w:val="22"/>
        </w:rPr>
        <w:t>eam</w:t>
      </w:r>
      <w:r w:rsidRPr="00F46D66">
        <w:rPr>
          <w:sz w:val="22"/>
          <w:szCs w:val="22"/>
        </w:rPr>
        <w:t>. If suitable then a reasonable rent would be offered and if accepted</w:t>
      </w:r>
      <w:r w:rsidR="002D4195" w:rsidRPr="00F46D66">
        <w:rPr>
          <w:sz w:val="22"/>
          <w:szCs w:val="22"/>
        </w:rPr>
        <w:t xml:space="preserve"> and agreed</w:t>
      </w:r>
      <w:r w:rsidRPr="00F46D66">
        <w:rPr>
          <w:sz w:val="22"/>
          <w:szCs w:val="22"/>
        </w:rPr>
        <w:t>, a lease is drawn up on a standard format provided by the University for an agreed period to a maximum of one year.</w:t>
      </w:r>
    </w:p>
    <w:p w14:paraId="718E2803" w14:textId="77777777" w:rsidR="00372371" w:rsidRPr="00F46D66" w:rsidRDefault="00372371">
      <w:pPr>
        <w:pStyle w:val="BodyText"/>
        <w:tabs>
          <w:tab w:val="clear" w:pos="5387"/>
        </w:tabs>
        <w:rPr>
          <w:sz w:val="22"/>
          <w:szCs w:val="22"/>
        </w:rPr>
      </w:pPr>
    </w:p>
    <w:p w14:paraId="75A1F897" w14:textId="77777777" w:rsidR="00372371" w:rsidRPr="00F46D66" w:rsidRDefault="00372371" w:rsidP="00DE14B5">
      <w:pPr>
        <w:pStyle w:val="BodyText"/>
        <w:tabs>
          <w:tab w:val="clear" w:pos="5387"/>
        </w:tabs>
        <w:rPr>
          <w:sz w:val="22"/>
          <w:szCs w:val="22"/>
        </w:rPr>
      </w:pPr>
      <w:r w:rsidRPr="00F46D66">
        <w:rPr>
          <w:sz w:val="22"/>
          <w:szCs w:val="22"/>
        </w:rPr>
        <w:t xml:space="preserve">If the </w:t>
      </w:r>
      <w:r w:rsidR="00DE14B5" w:rsidRPr="00F46D66">
        <w:rPr>
          <w:sz w:val="22"/>
          <w:szCs w:val="22"/>
        </w:rPr>
        <w:t xml:space="preserve">University </w:t>
      </w:r>
      <w:r w:rsidRPr="00F46D66">
        <w:rPr>
          <w:sz w:val="22"/>
          <w:szCs w:val="22"/>
        </w:rPr>
        <w:t xml:space="preserve">is confident that tenants will be found readily then the lease will be signed immediately.  However, if the property is offered during the </w:t>
      </w:r>
      <w:r w:rsidR="00DE14B5" w:rsidRPr="00F46D66">
        <w:rPr>
          <w:sz w:val="22"/>
          <w:szCs w:val="22"/>
        </w:rPr>
        <w:t>s</w:t>
      </w:r>
      <w:r w:rsidRPr="00F46D66">
        <w:rPr>
          <w:sz w:val="22"/>
          <w:szCs w:val="22"/>
        </w:rPr>
        <w:t>ession for early occupation, the agreement may not be confirmed until tenants have been found</w:t>
      </w:r>
      <w:r w:rsidR="00DE14B5" w:rsidRPr="00F46D66">
        <w:rPr>
          <w:sz w:val="22"/>
          <w:szCs w:val="22"/>
        </w:rPr>
        <w:t>/secured</w:t>
      </w:r>
      <w:r w:rsidRPr="00F46D66">
        <w:rPr>
          <w:sz w:val="22"/>
          <w:szCs w:val="22"/>
        </w:rPr>
        <w:t>.</w:t>
      </w:r>
    </w:p>
    <w:p w14:paraId="61CAC2A6" w14:textId="77777777" w:rsidR="00372371" w:rsidRPr="00F46D66" w:rsidRDefault="00372371">
      <w:pPr>
        <w:widowControl w:val="0"/>
        <w:rPr>
          <w:snapToGrid w:val="0"/>
          <w:sz w:val="22"/>
          <w:szCs w:val="22"/>
        </w:rPr>
      </w:pPr>
    </w:p>
    <w:p w14:paraId="3A9A35A5" w14:textId="77777777" w:rsidR="00372371" w:rsidRPr="00054AC8" w:rsidRDefault="00372371" w:rsidP="00054AC8">
      <w:pPr>
        <w:pStyle w:val="Heading2"/>
      </w:pPr>
      <w:r w:rsidRPr="00054AC8">
        <w:t>Inventories</w:t>
      </w:r>
    </w:p>
    <w:p w14:paraId="4908BE87" w14:textId="77777777" w:rsidR="00372371" w:rsidRPr="00F46D66" w:rsidRDefault="00372371">
      <w:pPr>
        <w:widowControl w:val="0"/>
        <w:rPr>
          <w:snapToGrid w:val="0"/>
          <w:sz w:val="22"/>
          <w:szCs w:val="22"/>
        </w:rPr>
      </w:pPr>
    </w:p>
    <w:p w14:paraId="6F8214BC" w14:textId="77777777" w:rsidR="00372371" w:rsidRPr="00F46D66" w:rsidRDefault="00416408">
      <w:pPr>
        <w:pStyle w:val="BodyText"/>
        <w:tabs>
          <w:tab w:val="clear" w:pos="5387"/>
        </w:tabs>
        <w:rPr>
          <w:sz w:val="22"/>
          <w:szCs w:val="22"/>
        </w:rPr>
      </w:pPr>
      <w:r w:rsidRPr="00F46D66">
        <w:rPr>
          <w:sz w:val="22"/>
          <w:szCs w:val="22"/>
        </w:rPr>
        <w:t xml:space="preserve">Property Services </w:t>
      </w:r>
      <w:r w:rsidR="00CB64AC" w:rsidRPr="00F46D66">
        <w:rPr>
          <w:sz w:val="22"/>
          <w:szCs w:val="22"/>
        </w:rPr>
        <w:t>w</w:t>
      </w:r>
      <w:r w:rsidR="00372371" w:rsidRPr="00F46D66">
        <w:rPr>
          <w:sz w:val="22"/>
          <w:szCs w:val="22"/>
        </w:rPr>
        <w:t>ill compile an inventory of the contents of the property, which is checked with the owner at the beginning and end of the tenancy.  Copies of this inventory are also given to the students for checking and will be used as the basis for assessing any reparation.</w:t>
      </w:r>
    </w:p>
    <w:p w14:paraId="6C626C60" w14:textId="77777777" w:rsidR="00372371" w:rsidRPr="00F46D66" w:rsidRDefault="00372371">
      <w:pPr>
        <w:widowControl w:val="0"/>
        <w:rPr>
          <w:snapToGrid w:val="0"/>
          <w:sz w:val="22"/>
          <w:szCs w:val="22"/>
        </w:rPr>
      </w:pPr>
    </w:p>
    <w:p w14:paraId="16E4974A" w14:textId="77777777" w:rsidR="00372371" w:rsidRPr="00054AC8" w:rsidRDefault="00372371" w:rsidP="00054AC8">
      <w:pPr>
        <w:pStyle w:val="Heading2"/>
      </w:pPr>
      <w:r w:rsidRPr="00054AC8">
        <w:t>Repairs</w:t>
      </w:r>
    </w:p>
    <w:p w14:paraId="5A8CA176" w14:textId="77777777" w:rsidR="00372371" w:rsidRPr="00F46D66" w:rsidRDefault="00372371">
      <w:pPr>
        <w:widowControl w:val="0"/>
        <w:rPr>
          <w:snapToGrid w:val="0"/>
          <w:sz w:val="22"/>
          <w:szCs w:val="22"/>
        </w:rPr>
      </w:pPr>
    </w:p>
    <w:p w14:paraId="601B12D1" w14:textId="77777777" w:rsidR="00AF30C7" w:rsidRPr="00F46D66" w:rsidRDefault="009D4654">
      <w:pPr>
        <w:pStyle w:val="BodyText"/>
        <w:tabs>
          <w:tab w:val="clear" w:pos="5387"/>
        </w:tabs>
        <w:rPr>
          <w:sz w:val="22"/>
          <w:szCs w:val="22"/>
        </w:rPr>
      </w:pPr>
      <w:r w:rsidRPr="00F46D66">
        <w:rPr>
          <w:sz w:val="22"/>
          <w:szCs w:val="22"/>
        </w:rPr>
        <w:t xml:space="preserve">For </w:t>
      </w:r>
      <w:r w:rsidR="00372371" w:rsidRPr="00F46D66">
        <w:rPr>
          <w:sz w:val="22"/>
          <w:szCs w:val="22"/>
        </w:rPr>
        <w:t>the duration of the tenancy</w:t>
      </w:r>
      <w:r w:rsidR="00AF30C7" w:rsidRPr="00F46D66">
        <w:rPr>
          <w:sz w:val="22"/>
          <w:szCs w:val="22"/>
        </w:rPr>
        <w:t xml:space="preserve"> the property </w:t>
      </w:r>
      <w:r w:rsidR="00372371" w:rsidRPr="00F46D66">
        <w:rPr>
          <w:sz w:val="22"/>
          <w:szCs w:val="22"/>
        </w:rPr>
        <w:t xml:space="preserve">owner </w:t>
      </w:r>
      <w:r w:rsidR="00AF30C7" w:rsidRPr="00F46D66">
        <w:rPr>
          <w:sz w:val="22"/>
          <w:szCs w:val="22"/>
        </w:rPr>
        <w:t xml:space="preserve">is responsible for all maintenance and repairs and </w:t>
      </w:r>
      <w:r w:rsidR="00CF16B2" w:rsidRPr="00F46D66">
        <w:rPr>
          <w:sz w:val="22"/>
          <w:szCs w:val="22"/>
        </w:rPr>
        <w:t xml:space="preserve">for </w:t>
      </w:r>
      <w:r w:rsidR="00372371" w:rsidRPr="00F46D66">
        <w:rPr>
          <w:sz w:val="22"/>
          <w:szCs w:val="22"/>
        </w:rPr>
        <w:t>keep</w:t>
      </w:r>
      <w:r w:rsidR="00CF16B2" w:rsidRPr="00F46D66">
        <w:rPr>
          <w:sz w:val="22"/>
          <w:szCs w:val="22"/>
        </w:rPr>
        <w:t>ing t</w:t>
      </w:r>
      <w:r w:rsidR="00372371" w:rsidRPr="00F46D66">
        <w:rPr>
          <w:sz w:val="22"/>
          <w:szCs w:val="22"/>
        </w:rPr>
        <w:t xml:space="preserve">he property wind </w:t>
      </w:r>
      <w:r w:rsidR="003445E4" w:rsidRPr="00F46D66">
        <w:rPr>
          <w:sz w:val="22"/>
          <w:szCs w:val="22"/>
        </w:rPr>
        <w:t>&amp;</w:t>
      </w:r>
      <w:r w:rsidR="00372371" w:rsidRPr="00F46D66">
        <w:rPr>
          <w:sz w:val="22"/>
          <w:szCs w:val="22"/>
        </w:rPr>
        <w:t xml:space="preserve"> watertight and maintain</w:t>
      </w:r>
      <w:r w:rsidR="00CF16B2" w:rsidRPr="00F46D66">
        <w:rPr>
          <w:sz w:val="22"/>
          <w:szCs w:val="22"/>
        </w:rPr>
        <w:t>ing</w:t>
      </w:r>
      <w:r w:rsidR="00372371" w:rsidRPr="00F46D66">
        <w:rPr>
          <w:sz w:val="22"/>
          <w:szCs w:val="22"/>
        </w:rPr>
        <w:t xml:space="preserve"> all essential services.  The </w:t>
      </w:r>
      <w:r w:rsidR="00CF16B2" w:rsidRPr="00F46D66">
        <w:rPr>
          <w:sz w:val="22"/>
          <w:szCs w:val="22"/>
        </w:rPr>
        <w:t xml:space="preserve">property </w:t>
      </w:r>
      <w:r w:rsidR="00372371" w:rsidRPr="00F46D66">
        <w:rPr>
          <w:sz w:val="22"/>
          <w:szCs w:val="22"/>
        </w:rPr>
        <w:t xml:space="preserve">owner </w:t>
      </w:r>
      <w:r w:rsidR="00CF16B2" w:rsidRPr="00F46D66">
        <w:rPr>
          <w:sz w:val="22"/>
          <w:szCs w:val="22"/>
        </w:rPr>
        <w:t xml:space="preserve">is not </w:t>
      </w:r>
      <w:r w:rsidR="00372371" w:rsidRPr="00F46D66">
        <w:rPr>
          <w:sz w:val="22"/>
          <w:szCs w:val="22"/>
        </w:rPr>
        <w:t xml:space="preserve">responsible for </w:t>
      </w:r>
      <w:r w:rsidR="00CF16B2" w:rsidRPr="00F46D66">
        <w:rPr>
          <w:sz w:val="22"/>
          <w:szCs w:val="22"/>
        </w:rPr>
        <w:t xml:space="preserve">any </w:t>
      </w:r>
      <w:r w:rsidR="00372371" w:rsidRPr="00F46D66">
        <w:rPr>
          <w:sz w:val="22"/>
          <w:szCs w:val="22"/>
        </w:rPr>
        <w:t xml:space="preserve">maintenance and </w:t>
      </w:r>
      <w:r w:rsidR="00F46D66" w:rsidRPr="00F46D66">
        <w:rPr>
          <w:sz w:val="22"/>
          <w:szCs w:val="22"/>
        </w:rPr>
        <w:t>repairs occasioned</w:t>
      </w:r>
      <w:r w:rsidR="00372371" w:rsidRPr="00F46D66">
        <w:rPr>
          <w:sz w:val="22"/>
          <w:szCs w:val="22"/>
        </w:rPr>
        <w:t xml:space="preserve"> by deliberate or negligent acts of the tenants</w:t>
      </w:r>
      <w:r w:rsidR="00AF30C7" w:rsidRPr="00F46D66">
        <w:rPr>
          <w:sz w:val="22"/>
          <w:szCs w:val="22"/>
        </w:rPr>
        <w:t xml:space="preserve"> or ‘not occasioned’ by fair wear and tear.</w:t>
      </w:r>
    </w:p>
    <w:p w14:paraId="09ADCBCC" w14:textId="77777777" w:rsidR="00AF30C7" w:rsidRPr="00F46D66" w:rsidRDefault="00AF30C7">
      <w:pPr>
        <w:pStyle w:val="BodyText"/>
        <w:tabs>
          <w:tab w:val="clear" w:pos="5387"/>
        </w:tabs>
        <w:rPr>
          <w:sz w:val="22"/>
          <w:szCs w:val="22"/>
        </w:rPr>
      </w:pPr>
    </w:p>
    <w:p w14:paraId="6B700BDA" w14:textId="77777777" w:rsidR="00CF16B2" w:rsidRPr="00F46D66" w:rsidRDefault="00CF16B2" w:rsidP="00CF16B2">
      <w:pPr>
        <w:jc w:val="both"/>
        <w:rPr>
          <w:sz w:val="22"/>
          <w:szCs w:val="22"/>
          <w:lang w:val="en-US"/>
        </w:rPr>
      </w:pPr>
      <w:r w:rsidRPr="00F46D66">
        <w:rPr>
          <w:sz w:val="22"/>
          <w:szCs w:val="22"/>
        </w:rPr>
        <w:t xml:space="preserve">This includes responsibilities for any work which may fall under the Construction, Design and Management Regulations 2015.  As such the University will no longer instruct work on behalf of our property owners except in an emergency, where the University will arrange for a competent contractor to make a property safe.    </w:t>
      </w:r>
      <w:r w:rsidRPr="00F46D66">
        <w:rPr>
          <w:sz w:val="22"/>
          <w:szCs w:val="22"/>
          <w:lang w:val="en-US"/>
        </w:rPr>
        <w:t xml:space="preserve">Any work falling under the scope of the CDM Regulations will remain the property owner's responsibility and the University will accept no liability for any potential breach of the CDM Regulations.  </w:t>
      </w:r>
    </w:p>
    <w:p w14:paraId="4483939F" w14:textId="77777777" w:rsidR="00CF16B2" w:rsidRPr="00F46D66" w:rsidRDefault="00CF16B2" w:rsidP="00CF16B2">
      <w:pPr>
        <w:jc w:val="both"/>
        <w:rPr>
          <w:sz w:val="22"/>
          <w:szCs w:val="22"/>
          <w:lang w:val="en-US"/>
        </w:rPr>
      </w:pPr>
    </w:p>
    <w:p w14:paraId="06C3041F" w14:textId="77777777" w:rsidR="00CF16B2" w:rsidRPr="00F46D66" w:rsidRDefault="00CF16B2" w:rsidP="00CF16B2">
      <w:pPr>
        <w:jc w:val="both"/>
        <w:rPr>
          <w:sz w:val="22"/>
          <w:szCs w:val="22"/>
          <w:lang w:val="en-US"/>
        </w:rPr>
      </w:pPr>
      <w:r w:rsidRPr="00F46D66">
        <w:rPr>
          <w:sz w:val="22"/>
          <w:szCs w:val="22"/>
          <w:lang w:val="en-US"/>
        </w:rPr>
        <w:t>Property Services will inform the property owner of any repair work that is required to their property, following our own visit and assessment.  Property owners will then be responsible for engaging a suitably qualified contractor and we can provide a list of our University approved contractors, whom we have used for many years, to assist with this.  There is of course no requirement to use any of these contractors and a property owner can appoint/instruct one of their own, should they wish to do so.</w:t>
      </w:r>
    </w:p>
    <w:p w14:paraId="0281C613" w14:textId="77777777" w:rsidR="00CF16B2" w:rsidRPr="00F46D66" w:rsidRDefault="00CF16B2" w:rsidP="00CF16B2">
      <w:pPr>
        <w:jc w:val="both"/>
        <w:rPr>
          <w:sz w:val="22"/>
          <w:szCs w:val="22"/>
          <w:lang w:val="en-US"/>
        </w:rPr>
      </w:pPr>
    </w:p>
    <w:p w14:paraId="47986BD8" w14:textId="77777777" w:rsidR="002D4195" w:rsidRPr="00F46D66" w:rsidRDefault="00F46D66" w:rsidP="00CF16B2">
      <w:pPr>
        <w:jc w:val="both"/>
        <w:rPr>
          <w:sz w:val="22"/>
          <w:szCs w:val="22"/>
        </w:rPr>
      </w:pPr>
      <w:r w:rsidRPr="00F46D66">
        <w:rPr>
          <w:sz w:val="22"/>
          <w:szCs w:val="22"/>
        </w:rPr>
        <w:t>Property Services c</w:t>
      </w:r>
      <w:r w:rsidR="00CF16B2" w:rsidRPr="00F46D66">
        <w:rPr>
          <w:sz w:val="22"/>
          <w:szCs w:val="22"/>
        </w:rPr>
        <w:t xml:space="preserve">an continue to instruct contractors to carry out the </w:t>
      </w:r>
      <w:r w:rsidRPr="00F46D66">
        <w:rPr>
          <w:sz w:val="22"/>
          <w:szCs w:val="22"/>
        </w:rPr>
        <w:t xml:space="preserve">required </w:t>
      </w:r>
      <w:r w:rsidR="00CF16B2" w:rsidRPr="00F46D66">
        <w:rPr>
          <w:sz w:val="22"/>
          <w:szCs w:val="22"/>
        </w:rPr>
        <w:t xml:space="preserve">statutory </w:t>
      </w:r>
      <w:r w:rsidRPr="00F46D66">
        <w:rPr>
          <w:sz w:val="22"/>
          <w:szCs w:val="22"/>
        </w:rPr>
        <w:t xml:space="preserve">safety </w:t>
      </w:r>
      <w:r w:rsidR="00CF16B2" w:rsidRPr="00F46D66">
        <w:rPr>
          <w:sz w:val="22"/>
          <w:szCs w:val="22"/>
        </w:rPr>
        <w:t xml:space="preserve">compliance checks &amp; letting certification for </w:t>
      </w:r>
      <w:r w:rsidRPr="00F46D66">
        <w:rPr>
          <w:sz w:val="22"/>
          <w:szCs w:val="22"/>
        </w:rPr>
        <w:t>a property owner</w:t>
      </w:r>
      <w:r w:rsidR="00CF16B2" w:rsidRPr="00F46D66">
        <w:rPr>
          <w:sz w:val="22"/>
          <w:szCs w:val="22"/>
        </w:rPr>
        <w:t xml:space="preserve"> with </w:t>
      </w:r>
      <w:r w:rsidRPr="00F46D66">
        <w:rPr>
          <w:sz w:val="22"/>
          <w:szCs w:val="22"/>
        </w:rPr>
        <w:t>their approval and</w:t>
      </w:r>
      <w:r w:rsidR="00CF16B2" w:rsidRPr="00F46D66">
        <w:rPr>
          <w:sz w:val="22"/>
          <w:szCs w:val="22"/>
        </w:rPr>
        <w:t xml:space="preserve"> </w:t>
      </w:r>
      <w:r w:rsidRPr="00F46D66">
        <w:rPr>
          <w:sz w:val="22"/>
          <w:szCs w:val="22"/>
        </w:rPr>
        <w:t xml:space="preserve">are </w:t>
      </w:r>
      <w:r w:rsidR="00CF16B2" w:rsidRPr="00F46D66">
        <w:rPr>
          <w:sz w:val="22"/>
          <w:szCs w:val="22"/>
        </w:rPr>
        <w:t xml:space="preserve">happy to do this on </w:t>
      </w:r>
      <w:r w:rsidRPr="00F46D66">
        <w:rPr>
          <w:sz w:val="22"/>
          <w:szCs w:val="22"/>
        </w:rPr>
        <w:t>their</w:t>
      </w:r>
      <w:r w:rsidR="00CF16B2" w:rsidRPr="00F46D66">
        <w:rPr>
          <w:sz w:val="22"/>
          <w:szCs w:val="22"/>
        </w:rPr>
        <w:t xml:space="preserve"> behalf.   </w:t>
      </w:r>
      <w:r w:rsidR="003445E4" w:rsidRPr="00F46D66">
        <w:rPr>
          <w:sz w:val="22"/>
          <w:szCs w:val="22"/>
        </w:rPr>
        <w:t xml:space="preserve">Accounts for the latter </w:t>
      </w:r>
      <w:r w:rsidRPr="00F46D66">
        <w:rPr>
          <w:sz w:val="22"/>
          <w:szCs w:val="22"/>
        </w:rPr>
        <w:t>will</w:t>
      </w:r>
      <w:r w:rsidR="003445E4" w:rsidRPr="00F46D66">
        <w:rPr>
          <w:sz w:val="22"/>
          <w:szCs w:val="22"/>
        </w:rPr>
        <w:t xml:space="preserve"> be settle</w:t>
      </w:r>
      <w:r w:rsidR="00CF16B2" w:rsidRPr="00F46D66">
        <w:rPr>
          <w:sz w:val="22"/>
          <w:szCs w:val="22"/>
        </w:rPr>
        <w:t xml:space="preserve">d directly with the contractor </w:t>
      </w:r>
      <w:r w:rsidR="003445E4" w:rsidRPr="00F46D66">
        <w:rPr>
          <w:sz w:val="22"/>
          <w:szCs w:val="22"/>
        </w:rPr>
        <w:t xml:space="preserve">on the owner's behalf by the University and the amount </w:t>
      </w:r>
      <w:r w:rsidRPr="00F46D66">
        <w:rPr>
          <w:sz w:val="22"/>
          <w:szCs w:val="22"/>
        </w:rPr>
        <w:t xml:space="preserve">then </w:t>
      </w:r>
      <w:r w:rsidR="003445E4" w:rsidRPr="00F46D66">
        <w:rPr>
          <w:sz w:val="22"/>
          <w:szCs w:val="22"/>
        </w:rPr>
        <w:t xml:space="preserve">deducted from the </w:t>
      </w:r>
      <w:r w:rsidRPr="00F46D66">
        <w:rPr>
          <w:sz w:val="22"/>
          <w:szCs w:val="22"/>
        </w:rPr>
        <w:t xml:space="preserve">property owner’s forthcoming </w:t>
      </w:r>
      <w:r w:rsidR="003445E4" w:rsidRPr="00F46D66">
        <w:rPr>
          <w:sz w:val="22"/>
          <w:szCs w:val="22"/>
        </w:rPr>
        <w:t>rent</w:t>
      </w:r>
      <w:r w:rsidRPr="00F46D66">
        <w:rPr>
          <w:sz w:val="22"/>
          <w:szCs w:val="22"/>
        </w:rPr>
        <w:t xml:space="preserve">al </w:t>
      </w:r>
      <w:r w:rsidR="003445E4" w:rsidRPr="00F46D66">
        <w:rPr>
          <w:sz w:val="22"/>
          <w:szCs w:val="22"/>
        </w:rPr>
        <w:t xml:space="preserve">payment.  </w:t>
      </w:r>
    </w:p>
    <w:p w14:paraId="3D6E0601" w14:textId="77777777" w:rsidR="002D4195" w:rsidRPr="00F46D66" w:rsidRDefault="002D4195">
      <w:pPr>
        <w:pStyle w:val="BodyText"/>
        <w:tabs>
          <w:tab w:val="clear" w:pos="5387"/>
        </w:tabs>
        <w:rPr>
          <w:sz w:val="22"/>
          <w:szCs w:val="22"/>
        </w:rPr>
      </w:pPr>
    </w:p>
    <w:p w14:paraId="40E91840" w14:textId="77777777" w:rsidR="00372371" w:rsidRPr="00F46D66" w:rsidRDefault="00372371">
      <w:pPr>
        <w:widowControl w:val="0"/>
        <w:rPr>
          <w:snapToGrid w:val="0"/>
          <w:sz w:val="22"/>
          <w:szCs w:val="22"/>
        </w:rPr>
      </w:pPr>
    </w:p>
    <w:p w14:paraId="49541874" w14:textId="77777777" w:rsidR="00372371" w:rsidRPr="00F46D66" w:rsidRDefault="00372371">
      <w:pPr>
        <w:pStyle w:val="Heading2"/>
        <w:rPr>
          <w:b w:val="0"/>
          <w:sz w:val="22"/>
          <w:szCs w:val="22"/>
        </w:rPr>
      </w:pPr>
      <w:r w:rsidRPr="00F46D66">
        <w:rPr>
          <w:b w:val="0"/>
          <w:sz w:val="22"/>
          <w:szCs w:val="22"/>
        </w:rPr>
        <w:t>Management</w:t>
      </w:r>
    </w:p>
    <w:p w14:paraId="3A3B05BD" w14:textId="77777777" w:rsidR="00372371" w:rsidRPr="00F46D66" w:rsidRDefault="00372371">
      <w:pPr>
        <w:widowControl w:val="0"/>
        <w:rPr>
          <w:snapToGrid w:val="0"/>
          <w:sz w:val="22"/>
          <w:szCs w:val="22"/>
        </w:rPr>
      </w:pPr>
    </w:p>
    <w:p w14:paraId="0557F736" w14:textId="77777777" w:rsidR="00372371" w:rsidRPr="00F46D66" w:rsidRDefault="00372371">
      <w:pPr>
        <w:pStyle w:val="BodyText"/>
        <w:tabs>
          <w:tab w:val="clear" w:pos="5387"/>
        </w:tabs>
        <w:rPr>
          <w:sz w:val="22"/>
          <w:szCs w:val="22"/>
        </w:rPr>
      </w:pPr>
      <w:r w:rsidRPr="00F46D66">
        <w:rPr>
          <w:sz w:val="22"/>
          <w:szCs w:val="22"/>
        </w:rPr>
        <w:t xml:space="preserve">The property is inspected by </w:t>
      </w:r>
      <w:r w:rsidR="00416408" w:rsidRPr="00F46D66">
        <w:rPr>
          <w:sz w:val="22"/>
          <w:szCs w:val="22"/>
        </w:rPr>
        <w:t xml:space="preserve">Property Services </w:t>
      </w:r>
      <w:r w:rsidRPr="00F46D66">
        <w:rPr>
          <w:sz w:val="22"/>
          <w:szCs w:val="22"/>
        </w:rPr>
        <w:t xml:space="preserve">staff at least three times a year or more often if necessary.  If a property owner intends to let for </w:t>
      </w:r>
      <w:r w:rsidR="009D4654" w:rsidRPr="00F46D66">
        <w:rPr>
          <w:sz w:val="22"/>
          <w:szCs w:val="22"/>
        </w:rPr>
        <w:t>several</w:t>
      </w:r>
      <w:r w:rsidRPr="00F46D66">
        <w:rPr>
          <w:sz w:val="22"/>
          <w:szCs w:val="22"/>
        </w:rPr>
        <w:t xml:space="preserve"> years in succession, then the owner is strongly advised to inspect the property annually to ensure that </w:t>
      </w:r>
      <w:r w:rsidR="009D4654" w:rsidRPr="00F46D66">
        <w:rPr>
          <w:sz w:val="22"/>
          <w:szCs w:val="22"/>
        </w:rPr>
        <w:t>they have</w:t>
      </w:r>
      <w:r w:rsidRPr="00F46D66">
        <w:rPr>
          <w:sz w:val="22"/>
          <w:szCs w:val="22"/>
        </w:rPr>
        <w:t xml:space="preserve"> an accurate assessment </w:t>
      </w:r>
      <w:r w:rsidRPr="00F46D66">
        <w:rPr>
          <w:sz w:val="22"/>
          <w:szCs w:val="22"/>
        </w:rPr>
        <w:lastRenderedPageBreak/>
        <w:t>on the condition of the property.</w:t>
      </w:r>
    </w:p>
    <w:p w14:paraId="1AB3740A" w14:textId="77777777" w:rsidR="00372371" w:rsidRPr="00F46D66" w:rsidRDefault="00372371">
      <w:pPr>
        <w:widowControl w:val="0"/>
        <w:rPr>
          <w:snapToGrid w:val="0"/>
          <w:sz w:val="22"/>
          <w:szCs w:val="22"/>
        </w:rPr>
      </w:pPr>
    </w:p>
    <w:p w14:paraId="7177578E" w14:textId="77777777" w:rsidR="00372371" w:rsidRPr="00054AC8" w:rsidRDefault="00372371" w:rsidP="00054AC8">
      <w:pPr>
        <w:pStyle w:val="Heading2"/>
      </w:pPr>
      <w:r w:rsidRPr="00054AC8">
        <w:t>Insurance</w:t>
      </w:r>
    </w:p>
    <w:p w14:paraId="0A66DE12" w14:textId="77777777" w:rsidR="00372371" w:rsidRPr="00F46D66" w:rsidRDefault="00372371">
      <w:pPr>
        <w:widowControl w:val="0"/>
        <w:rPr>
          <w:snapToGrid w:val="0"/>
          <w:sz w:val="22"/>
          <w:szCs w:val="22"/>
        </w:rPr>
      </w:pPr>
    </w:p>
    <w:p w14:paraId="27621934" w14:textId="77777777" w:rsidR="00372371" w:rsidRPr="00F46D66" w:rsidRDefault="00372371">
      <w:pPr>
        <w:pStyle w:val="BodyText"/>
        <w:tabs>
          <w:tab w:val="clear" w:pos="5387"/>
        </w:tabs>
        <w:rPr>
          <w:sz w:val="22"/>
          <w:szCs w:val="22"/>
        </w:rPr>
      </w:pPr>
      <w:r w:rsidRPr="00F46D66">
        <w:rPr>
          <w:sz w:val="22"/>
          <w:szCs w:val="22"/>
        </w:rPr>
        <w:t xml:space="preserve">The University will only lease properties where the owner has insured the building and contents against all normal risks and has advised their </w:t>
      </w:r>
      <w:r w:rsidR="002D4195" w:rsidRPr="00F46D66">
        <w:rPr>
          <w:sz w:val="22"/>
          <w:szCs w:val="22"/>
        </w:rPr>
        <w:t>i</w:t>
      </w:r>
      <w:r w:rsidRPr="00F46D66">
        <w:rPr>
          <w:sz w:val="22"/>
          <w:szCs w:val="22"/>
        </w:rPr>
        <w:t xml:space="preserve">nsurance </w:t>
      </w:r>
      <w:r w:rsidR="002D4195" w:rsidRPr="00F46D66">
        <w:rPr>
          <w:sz w:val="22"/>
          <w:szCs w:val="22"/>
        </w:rPr>
        <w:t>c</w:t>
      </w:r>
      <w:r w:rsidRPr="00F46D66">
        <w:rPr>
          <w:sz w:val="22"/>
          <w:szCs w:val="22"/>
        </w:rPr>
        <w:t xml:space="preserve">ompany that the property is let.  </w:t>
      </w:r>
      <w:r w:rsidR="002D4195" w:rsidRPr="00F46D66">
        <w:rPr>
          <w:sz w:val="22"/>
          <w:szCs w:val="22"/>
        </w:rPr>
        <w:t>Residents</w:t>
      </w:r>
      <w:r w:rsidRPr="00F46D66">
        <w:rPr>
          <w:sz w:val="22"/>
          <w:szCs w:val="22"/>
        </w:rPr>
        <w:t xml:space="preserve"> are responsible for insuring their own possessions.</w:t>
      </w:r>
    </w:p>
    <w:p w14:paraId="796DB05C" w14:textId="77777777" w:rsidR="00372371" w:rsidRPr="00F46D66" w:rsidRDefault="00372371">
      <w:pPr>
        <w:widowControl w:val="0"/>
        <w:rPr>
          <w:snapToGrid w:val="0"/>
          <w:sz w:val="22"/>
          <w:szCs w:val="22"/>
        </w:rPr>
      </w:pPr>
    </w:p>
    <w:p w14:paraId="0013BCC7" w14:textId="77777777" w:rsidR="00372371" w:rsidRPr="00F46D66" w:rsidRDefault="00372371">
      <w:pPr>
        <w:pStyle w:val="BodyText"/>
        <w:tabs>
          <w:tab w:val="clear" w:pos="5387"/>
        </w:tabs>
        <w:rPr>
          <w:sz w:val="22"/>
          <w:szCs w:val="22"/>
        </w:rPr>
      </w:pPr>
      <w:r w:rsidRPr="00F46D66">
        <w:rPr>
          <w:sz w:val="22"/>
          <w:szCs w:val="22"/>
        </w:rPr>
        <w:t>Owners purchasing the property under a mortgage agreement should ensure that they are permitted to let the property under the terms of that agreement.  A specimen copy of the standard lease can be supplied for approval by bank or building society.</w:t>
      </w:r>
    </w:p>
    <w:p w14:paraId="103DBB71" w14:textId="77777777" w:rsidR="00372371" w:rsidRPr="00F46D66" w:rsidRDefault="00372371">
      <w:pPr>
        <w:widowControl w:val="0"/>
        <w:rPr>
          <w:snapToGrid w:val="0"/>
          <w:sz w:val="22"/>
          <w:szCs w:val="22"/>
        </w:rPr>
      </w:pPr>
    </w:p>
    <w:p w14:paraId="2B4CAAC8" w14:textId="77777777" w:rsidR="00372371" w:rsidRPr="00054AC8" w:rsidRDefault="00372371" w:rsidP="00054AC8">
      <w:pPr>
        <w:pStyle w:val="Heading2"/>
      </w:pPr>
      <w:r w:rsidRPr="00054AC8">
        <w:t>Income Tax</w:t>
      </w:r>
    </w:p>
    <w:p w14:paraId="37407BCA" w14:textId="77777777" w:rsidR="00372371" w:rsidRPr="00F46D66" w:rsidRDefault="00372371">
      <w:pPr>
        <w:widowControl w:val="0"/>
        <w:rPr>
          <w:snapToGrid w:val="0"/>
          <w:sz w:val="22"/>
          <w:szCs w:val="22"/>
        </w:rPr>
      </w:pPr>
    </w:p>
    <w:p w14:paraId="3FD9C06F" w14:textId="77777777" w:rsidR="00372371" w:rsidRPr="00F46D66" w:rsidRDefault="00372371">
      <w:pPr>
        <w:pStyle w:val="BodyText"/>
        <w:tabs>
          <w:tab w:val="clear" w:pos="5387"/>
        </w:tabs>
        <w:rPr>
          <w:sz w:val="22"/>
          <w:szCs w:val="22"/>
        </w:rPr>
      </w:pPr>
      <w:r w:rsidRPr="00F46D66">
        <w:rPr>
          <w:sz w:val="22"/>
          <w:szCs w:val="22"/>
        </w:rPr>
        <w:t>It should be noted that the University is required to forward on demand to the Inland Revenue details of all rents paid during the financial year.  The University may also be required to deduct at source income tax on rents of those properties where the owner is normally resident abroad.</w:t>
      </w:r>
    </w:p>
    <w:p w14:paraId="1FB84A2D" w14:textId="77777777" w:rsidR="00372371" w:rsidRPr="00F46D66" w:rsidRDefault="00372371">
      <w:pPr>
        <w:widowControl w:val="0"/>
        <w:rPr>
          <w:snapToGrid w:val="0"/>
          <w:sz w:val="22"/>
          <w:szCs w:val="22"/>
        </w:rPr>
      </w:pPr>
    </w:p>
    <w:p w14:paraId="7C0270BE" w14:textId="77777777" w:rsidR="00372371" w:rsidRPr="00F46D66" w:rsidRDefault="00372371" w:rsidP="00054AC8">
      <w:pPr>
        <w:pStyle w:val="Heading2"/>
      </w:pPr>
      <w:r w:rsidRPr="00F46D66">
        <w:t>Service Accounts</w:t>
      </w:r>
    </w:p>
    <w:p w14:paraId="04AC2569" w14:textId="77777777" w:rsidR="00372371" w:rsidRPr="00F46D66" w:rsidRDefault="00372371">
      <w:pPr>
        <w:widowControl w:val="0"/>
        <w:rPr>
          <w:snapToGrid w:val="0"/>
          <w:sz w:val="22"/>
          <w:szCs w:val="22"/>
        </w:rPr>
      </w:pPr>
    </w:p>
    <w:p w14:paraId="5B23CE56" w14:textId="77777777" w:rsidR="00416408" w:rsidRPr="00F46D66" w:rsidRDefault="00372371" w:rsidP="00416408">
      <w:pPr>
        <w:pStyle w:val="BodyText"/>
        <w:tabs>
          <w:tab w:val="clear" w:pos="5387"/>
        </w:tabs>
        <w:rPr>
          <w:sz w:val="22"/>
          <w:szCs w:val="22"/>
        </w:rPr>
      </w:pPr>
      <w:r w:rsidRPr="00F46D66">
        <w:rPr>
          <w:sz w:val="22"/>
          <w:szCs w:val="22"/>
        </w:rPr>
        <w:t>Before handing over the property to the University the owner should final</w:t>
      </w:r>
      <w:r w:rsidR="007F2EE8" w:rsidRPr="00F46D66">
        <w:rPr>
          <w:sz w:val="22"/>
          <w:szCs w:val="22"/>
        </w:rPr>
        <w:t xml:space="preserve">ise their utility accounts </w:t>
      </w:r>
      <w:r w:rsidR="00416408" w:rsidRPr="00F46D66">
        <w:rPr>
          <w:sz w:val="22"/>
          <w:szCs w:val="22"/>
        </w:rPr>
        <w:t xml:space="preserve">with their service provider </w:t>
      </w:r>
      <w:r w:rsidR="007F2EE8" w:rsidRPr="00F46D66">
        <w:rPr>
          <w:sz w:val="22"/>
          <w:szCs w:val="22"/>
        </w:rPr>
        <w:t>and council tax responsibility with Fife Council</w:t>
      </w:r>
      <w:r w:rsidRPr="00F46D66">
        <w:rPr>
          <w:sz w:val="22"/>
          <w:szCs w:val="22"/>
        </w:rPr>
        <w:t xml:space="preserve">. </w:t>
      </w:r>
      <w:r w:rsidR="00691053" w:rsidRPr="00F46D66">
        <w:rPr>
          <w:sz w:val="22"/>
          <w:szCs w:val="22"/>
        </w:rPr>
        <w:t xml:space="preserve"> </w:t>
      </w:r>
      <w:r w:rsidR="00416408" w:rsidRPr="00F46D66">
        <w:rPr>
          <w:sz w:val="22"/>
          <w:szCs w:val="22"/>
        </w:rPr>
        <w:t>Property Services staff w</w:t>
      </w:r>
      <w:r w:rsidRPr="00F46D66">
        <w:rPr>
          <w:sz w:val="22"/>
          <w:szCs w:val="22"/>
        </w:rPr>
        <w:t xml:space="preserve">ill </w:t>
      </w:r>
      <w:r w:rsidR="007F2EE8" w:rsidRPr="00F46D66">
        <w:rPr>
          <w:sz w:val="22"/>
          <w:szCs w:val="22"/>
        </w:rPr>
        <w:t xml:space="preserve">ensure that the appropriate tenancy details/information is provided to Fife Council.  The residents will be responsible for the transfer of the </w:t>
      </w:r>
      <w:r w:rsidR="00691053" w:rsidRPr="00F46D66">
        <w:rPr>
          <w:sz w:val="22"/>
          <w:szCs w:val="22"/>
        </w:rPr>
        <w:t>utilit</w:t>
      </w:r>
      <w:r w:rsidR="007F2EE8" w:rsidRPr="00F46D66">
        <w:rPr>
          <w:sz w:val="22"/>
          <w:szCs w:val="22"/>
        </w:rPr>
        <w:t>y accounts into their names and for the payment of these during the tenancy period</w:t>
      </w:r>
      <w:r w:rsidR="00416408" w:rsidRPr="00F46D66">
        <w:rPr>
          <w:sz w:val="22"/>
          <w:szCs w:val="22"/>
        </w:rPr>
        <w:t xml:space="preserve"> directly to their preferred service provider.  </w:t>
      </w:r>
      <w:r w:rsidR="0083284F" w:rsidRPr="00F46D66">
        <w:rPr>
          <w:sz w:val="22"/>
          <w:szCs w:val="22"/>
        </w:rPr>
        <w:t>R</w:t>
      </w:r>
      <w:r w:rsidR="00416408" w:rsidRPr="00F46D66">
        <w:rPr>
          <w:sz w:val="22"/>
          <w:szCs w:val="22"/>
        </w:rPr>
        <w:t xml:space="preserve">esponsibility for the utilities </w:t>
      </w:r>
      <w:r w:rsidR="0083284F" w:rsidRPr="00F46D66">
        <w:rPr>
          <w:sz w:val="22"/>
          <w:szCs w:val="22"/>
        </w:rPr>
        <w:t xml:space="preserve">will </w:t>
      </w:r>
      <w:r w:rsidR="00416408" w:rsidRPr="00F46D66">
        <w:rPr>
          <w:sz w:val="22"/>
          <w:szCs w:val="22"/>
        </w:rPr>
        <w:t xml:space="preserve">revert to the property owners for </w:t>
      </w:r>
      <w:r w:rsidR="0083284F" w:rsidRPr="00F46D66">
        <w:rPr>
          <w:sz w:val="22"/>
          <w:szCs w:val="22"/>
        </w:rPr>
        <w:t>the</w:t>
      </w:r>
      <w:r w:rsidR="00416408" w:rsidRPr="00F46D66">
        <w:rPr>
          <w:sz w:val="22"/>
          <w:szCs w:val="22"/>
        </w:rPr>
        <w:t xml:space="preserve"> appropriate period should a property be vacant and unallocated for any reason.</w:t>
      </w:r>
    </w:p>
    <w:p w14:paraId="07AFA4FE" w14:textId="77777777" w:rsidR="00372371" w:rsidRPr="00F46D66" w:rsidRDefault="00372371">
      <w:pPr>
        <w:widowControl w:val="0"/>
        <w:rPr>
          <w:snapToGrid w:val="0"/>
          <w:sz w:val="22"/>
          <w:szCs w:val="22"/>
        </w:rPr>
      </w:pPr>
    </w:p>
    <w:p w14:paraId="78595F64" w14:textId="77777777" w:rsidR="00C5274E" w:rsidRDefault="00C5274E">
      <w:pPr>
        <w:widowControl w:val="0"/>
        <w:rPr>
          <w:snapToGrid w:val="0"/>
          <w:sz w:val="22"/>
          <w:szCs w:val="22"/>
        </w:rPr>
      </w:pPr>
    </w:p>
    <w:p w14:paraId="17AD653C" w14:textId="77777777" w:rsidR="00C5274E" w:rsidRDefault="00C5274E">
      <w:pPr>
        <w:widowControl w:val="0"/>
        <w:rPr>
          <w:snapToGrid w:val="0"/>
          <w:sz w:val="22"/>
          <w:szCs w:val="22"/>
        </w:rPr>
      </w:pPr>
    </w:p>
    <w:p w14:paraId="72116378" w14:textId="77777777" w:rsidR="00372371" w:rsidRPr="00F46D66" w:rsidRDefault="00372371">
      <w:pPr>
        <w:widowControl w:val="0"/>
        <w:rPr>
          <w:snapToGrid w:val="0"/>
          <w:sz w:val="22"/>
          <w:szCs w:val="22"/>
        </w:rPr>
      </w:pPr>
      <w:r w:rsidRPr="00F46D66">
        <w:rPr>
          <w:snapToGrid w:val="0"/>
          <w:sz w:val="22"/>
          <w:szCs w:val="22"/>
        </w:rPr>
        <w:t>If after reading the above information you wish to discuss the matter further or arrange a meeting at your property, please contact:</w:t>
      </w:r>
    </w:p>
    <w:p w14:paraId="2021E709" w14:textId="77777777" w:rsidR="00D1290F" w:rsidRPr="00F46D66" w:rsidRDefault="00D1290F">
      <w:pPr>
        <w:widowControl w:val="0"/>
        <w:rPr>
          <w:snapToGrid w:val="0"/>
          <w:sz w:val="22"/>
          <w:szCs w:val="22"/>
        </w:rPr>
      </w:pPr>
    </w:p>
    <w:p w14:paraId="4FA9023C" w14:textId="77777777" w:rsidR="00372371" w:rsidRPr="00F46D66" w:rsidRDefault="007A6E2A">
      <w:pPr>
        <w:widowControl w:val="0"/>
        <w:rPr>
          <w:snapToGrid w:val="0"/>
          <w:sz w:val="22"/>
          <w:szCs w:val="22"/>
        </w:rPr>
      </w:pPr>
      <w:r w:rsidRPr="00F46D66">
        <w:rPr>
          <w:snapToGrid w:val="0"/>
          <w:sz w:val="22"/>
          <w:szCs w:val="22"/>
        </w:rPr>
        <w:t xml:space="preserve">Property </w:t>
      </w:r>
      <w:r w:rsidR="00372371" w:rsidRPr="00F46D66">
        <w:rPr>
          <w:snapToGrid w:val="0"/>
          <w:sz w:val="22"/>
          <w:szCs w:val="22"/>
        </w:rPr>
        <w:t>Services</w:t>
      </w:r>
    </w:p>
    <w:p w14:paraId="21C799F5" w14:textId="77777777" w:rsidR="00372371" w:rsidRPr="00F46D66" w:rsidRDefault="007A6E2A">
      <w:pPr>
        <w:widowControl w:val="0"/>
        <w:rPr>
          <w:snapToGrid w:val="0"/>
          <w:sz w:val="22"/>
          <w:szCs w:val="22"/>
        </w:rPr>
      </w:pPr>
      <w:r w:rsidRPr="00F46D66">
        <w:rPr>
          <w:snapToGrid w:val="0"/>
          <w:sz w:val="22"/>
          <w:szCs w:val="22"/>
        </w:rPr>
        <w:t>Agnes Blackadder Hall</w:t>
      </w:r>
    </w:p>
    <w:p w14:paraId="0169FD89" w14:textId="77777777" w:rsidR="008744EB" w:rsidRPr="00F46D66" w:rsidRDefault="008744EB">
      <w:pPr>
        <w:widowControl w:val="0"/>
        <w:rPr>
          <w:snapToGrid w:val="0"/>
          <w:sz w:val="22"/>
          <w:szCs w:val="22"/>
        </w:rPr>
      </w:pPr>
      <w:r w:rsidRPr="00F46D66">
        <w:rPr>
          <w:snapToGrid w:val="0"/>
          <w:sz w:val="22"/>
          <w:szCs w:val="22"/>
        </w:rPr>
        <w:t xml:space="preserve">North </w:t>
      </w:r>
      <w:r w:rsidR="007A6E2A" w:rsidRPr="00F46D66">
        <w:rPr>
          <w:snapToGrid w:val="0"/>
          <w:sz w:val="22"/>
          <w:szCs w:val="22"/>
        </w:rPr>
        <w:t>Haugh</w:t>
      </w:r>
    </w:p>
    <w:p w14:paraId="5A3026B7" w14:textId="77777777" w:rsidR="00372371" w:rsidRPr="00F46D66" w:rsidRDefault="00372371">
      <w:pPr>
        <w:widowControl w:val="0"/>
        <w:rPr>
          <w:snapToGrid w:val="0"/>
          <w:sz w:val="22"/>
          <w:szCs w:val="22"/>
        </w:rPr>
      </w:pPr>
      <w:r w:rsidRPr="00F46D66">
        <w:rPr>
          <w:snapToGrid w:val="0"/>
          <w:sz w:val="22"/>
          <w:szCs w:val="22"/>
        </w:rPr>
        <w:t>St Andrews</w:t>
      </w:r>
    </w:p>
    <w:p w14:paraId="044A324C" w14:textId="77777777" w:rsidR="00372371" w:rsidRPr="00F46D66" w:rsidRDefault="00372371">
      <w:pPr>
        <w:widowControl w:val="0"/>
        <w:rPr>
          <w:snapToGrid w:val="0"/>
          <w:sz w:val="22"/>
          <w:szCs w:val="22"/>
        </w:rPr>
      </w:pPr>
      <w:r w:rsidRPr="00F46D66">
        <w:rPr>
          <w:snapToGrid w:val="0"/>
          <w:sz w:val="22"/>
          <w:szCs w:val="22"/>
        </w:rPr>
        <w:t>Fife</w:t>
      </w:r>
    </w:p>
    <w:p w14:paraId="2D783732" w14:textId="77777777" w:rsidR="00372371" w:rsidRPr="00F46D66" w:rsidRDefault="008744EB">
      <w:pPr>
        <w:widowControl w:val="0"/>
        <w:rPr>
          <w:snapToGrid w:val="0"/>
          <w:sz w:val="22"/>
          <w:szCs w:val="22"/>
        </w:rPr>
      </w:pPr>
      <w:r w:rsidRPr="00F46D66">
        <w:rPr>
          <w:snapToGrid w:val="0"/>
          <w:sz w:val="22"/>
          <w:szCs w:val="22"/>
        </w:rPr>
        <w:t>KY16 9</w:t>
      </w:r>
      <w:r w:rsidR="007A6E2A" w:rsidRPr="00F46D66">
        <w:rPr>
          <w:snapToGrid w:val="0"/>
          <w:sz w:val="22"/>
          <w:szCs w:val="22"/>
        </w:rPr>
        <w:t>XW</w:t>
      </w:r>
    </w:p>
    <w:p w14:paraId="77EA4BBB" w14:textId="77777777" w:rsidR="00372371" w:rsidRPr="00F46D66" w:rsidRDefault="00372371">
      <w:pPr>
        <w:widowControl w:val="0"/>
        <w:rPr>
          <w:snapToGrid w:val="0"/>
          <w:sz w:val="22"/>
          <w:szCs w:val="22"/>
        </w:rPr>
      </w:pPr>
      <w:r w:rsidRPr="00F46D66">
        <w:rPr>
          <w:snapToGrid w:val="0"/>
          <w:sz w:val="22"/>
          <w:szCs w:val="22"/>
        </w:rPr>
        <w:t>Tel: 01334</w:t>
      </w:r>
      <w:r w:rsidR="00D1290F" w:rsidRPr="00F46D66">
        <w:rPr>
          <w:snapToGrid w:val="0"/>
          <w:sz w:val="22"/>
          <w:szCs w:val="22"/>
        </w:rPr>
        <w:t xml:space="preserve"> -</w:t>
      </w:r>
      <w:r w:rsidRPr="00F46D66">
        <w:rPr>
          <w:snapToGrid w:val="0"/>
          <w:sz w:val="22"/>
          <w:szCs w:val="22"/>
        </w:rPr>
        <w:t xml:space="preserve"> 46</w:t>
      </w:r>
      <w:r w:rsidR="00D3648C" w:rsidRPr="00F46D66">
        <w:rPr>
          <w:snapToGrid w:val="0"/>
          <w:sz w:val="22"/>
          <w:szCs w:val="22"/>
        </w:rPr>
        <w:t>7010</w:t>
      </w:r>
      <w:r w:rsidRPr="00F46D66">
        <w:rPr>
          <w:snapToGrid w:val="0"/>
          <w:sz w:val="22"/>
          <w:szCs w:val="22"/>
        </w:rPr>
        <w:t xml:space="preserve"> or 462503</w:t>
      </w:r>
    </w:p>
    <w:p w14:paraId="72684B94" w14:textId="77777777" w:rsidR="00372371" w:rsidRPr="00F46D66" w:rsidRDefault="0023695C">
      <w:pPr>
        <w:widowControl w:val="0"/>
        <w:rPr>
          <w:snapToGrid w:val="0"/>
          <w:sz w:val="22"/>
          <w:szCs w:val="22"/>
        </w:rPr>
      </w:pPr>
      <w:r w:rsidRPr="00F46D66">
        <w:rPr>
          <w:snapToGrid w:val="0"/>
          <w:sz w:val="22"/>
          <w:szCs w:val="22"/>
        </w:rPr>
        <w:t xml:space="preserve">Email: </w:t>
      </w:r>
      <w:hyperlink r:id="rId9" w:history="1">
        <w:r w:rsidR="007A6E2A" w:rsidRPr="00F46D66">
          <w:rPr>
            <w:rStyle w:val="Hyperlink"/>
            <w:snapToGrid w:val="0"/>
            <w:sz w:val="22"/>
            <w:szCs w:val="22"/>
          </w:rPr>
          <w:t>propertyservices@st-andrews.ac.uk</w:t>
        </w:r>
      </w:hyperlink>
    </w:p>
    <w:p w14:paraId="26285657" w14:textId="77777777" w:rsidR="007A6E2A" w:rsidRDefault="007A6E2A">
      <w:pPr>
        <w:widowControl w:val="0"/>
        <w:jc w:val="center"/>
        <w:rPr>
          <w:b/>
          <w:snapToGrid w:val="0"/>
          <w:sz w:val="22"/>
          <w:szCs w:val="22"/>
          <w:u w:val="single"/>
        </w:rPr>
      </w:pPr>
    </w:p>
    <w:p w14:paraId="74851EE5" w14:textId="77777777" w:rsidR="00F46D66" w:rsidRDefault="00F46D66">
      <w:pPr>
        <w:widowControl w:val="0"/>
        <w:jc w:val="center"/>
        <w:rPr>
          <w:b/>
          <w:snapToGrid w:val="0"/>
          <w:sz w:val="22"/>
          <w:szCs w:val="22"/>
          <w:u w:val="single"/>
        </w:rPr>
      </w:pPr>
    </w:p>
    <w:p w14:paraId="31FF287C" w14:textId="77777777" w:rsidR="00F46D66" w:rsidRDefault="00F46D66">
      <w:pPr>
        <w:widowControl w:val="0"/>
        <w:jc w:val="center"/>
        <w:rPr>
          <w:b/>
          <w:snapToGrid w:val="0"/>
          <w:sz w:val="22"/>
          <w:szCs w:val="22"/>
          <w:u w:val="single"/>
        </w:rPr>
      </w:pPr>
    </w:p>
    <w:p w14:paraId="24C0E91A" w14:textId="77777777" w:rsidR="00F46D66" w:rsidRDefault="00F46D66">
      <w:pPr>
        <w:widowControl w:val="0"/>
        <w:jc w:val="center"/>
        <w:rPr>
          <w:b/>
          <w:snapToGrid w:val="0"/>
          <w:sz w:val="22"/>
          <w:szCs w:val="22"/>
          <w:u w:val="single"/>
        </w:rPr>
      </w:pPr>
    </w:p>
    <w:p w14:paraId="17BB4BEF" w14:textId="77777777" w:rsidR="00F46D66" w:rsidRDefault="00F46D66">
      <w:pPr>
        <w:widowControl w:val="0"/>
        <w:jc w:val="center"/>
        <w:rPr>
          <w:b/>
          <w:snapToGrid w:val="0"/>
          <w:sz w:val="22"/>
          <w:szCs w:val="22"/>
          <w:u w:val="single"/>
        </w:rPr>
      </w:pPr>
    </w:p>
    <w:p w14:paraId="075CE03A" w14:textId="77777777" w:rsidR="00F46D66" w:rsidRDefault="00F46D66">
      <w:pPr>
        <w:widowControl w:val="0"/>
        <w:jc w:val="center"/>
        <w:rPr>
          <w:b/>
          <w:snapToGrid w:val="0"/>
          <w:sz w:val="22"/>
          <w:szCs w:val="22"/>
          <w:u w:val="single"/>
        </w:rPr>
      </w:pPr>
    </w:p>
    <w:p w14:paraId="1112C0BA" w14:textId="77777777" w:rsidR="00F46D66" w:rsidRDefault="00F46D66">
      <w:pPr>
        <w:widowControl w:val="0"/>
        <w:jc w:val="center"/>
        <w:rPr>
          <w:b/>
          <w:snapToGrid w:val="0"/>
          <w:sz w:val="22"/>
          <w:szCs w:val="22"/>
          <w:u w:val="single"/>
        </w:rPr>
      </w:pPr>
    </w:p>
    <w:p w14:paraId="17786721" w14:textId="77777777" w:rsidR="00F46D66" w:rsidRDefault="00F46D66">
      <w:pPr>
        <w:widowControl w:val="0"/>
        <w:jc w:val="center"/>
        <w:rPr>
          <w:b/>
          <w:snapToGrid w:val="0"/>
          <w:sz w:val="22"/>
          <w:szCs w:val="22"/>
          <w:u w:val="single"/>
        </w:rPr>
      </w:pPr>
    </w:p>
    <w:p w14:paraId="01192260" w14:textId="77777777" w:rsidR="00F46D66" w:rsidRDefault="00F46D66">
      <w:pPr>
        <w:widowControl w:val="0"/>
        <w:jc w:val="center"/>
        <w:rPr>
          <w:b/>
          <w:snapToGrid w:val="0"/>
          <w:sz w:val="22"/>
          <w:szCs w:val="22"/>
          <w:u w:val="single"/>
        </w:rPr>
      </w:pPr>
    </w:p>
    <w:p w14:paraId="3C4877FE" w14:textId="77777777" w:rsidR="00F46D66" w:rsidRDefault="00F46D66">
      <w:pPr>
        <w:widowControl w:val="0"/>
        <w:jc w:val="center"/>
        <w:rPr>
          <w:b/>
          <w:snapToGrid w:val="0"/>
          <w:sz w:val="22"/>
          <w:szCs w:val="22"/>
          <w:u w:val="single"/>
        </w:rPr>
      </w:pPr>
    </w:p>
    <w:p w14:paraId="4330312D" w14:textId="77777777" w:rsidR="00F46D66" w:rsidRDefault="00F46D66">
      <w:pPr>
        <w:widowControl w:val="0"/>
        <w:jc w:val="center"/>
        <w:rPr>
          <w:b/>
          <w:snapToGrid w:val="0"/>
          <w:sz w:val="22"/>
          <w:szCs w:val="22"/>
          <w:u w:val="single"/>
        </w:rPr>
      </w:pPr>
    </w:p>
    <w:p w14:paraId="2ADB71DA" w14:textId="77777777" w:rsidR="00F46D66" w:rsidRDefault="00F46D66">
      <w:pPr>
        <w:widowControl w:val="0"/>
        <w:jc w:val="center"/>
        <w:rPr>
          <w:b/>
          <w:snapToGrid w:val="0"/>
          <w:sz w:val="22"/>
          <w:szCs w:val="22"/>
          <w:u w:val="single"/>
        </w:rPr>
      </w:pPr>
    </w:p>
    <w:p w14:paraId="3FAB7E41" w14:textId="77777777" w:rsidR="00F46D66" w:rsidRDefault="00F46D66">
      <w:pPr>
        <w:widowControl w:val="0"/>
        <w:jc w:val="center"/>
        <w:rPr>
          <w:b/>
          <w:snapToGrid w:val="0"/>
          <w:sz w:val="22"/>
          <w:szCs w:val="22"/>
          <w:u w:val="single"/>
        </w:rPr>
      </w:pPr>
    </w:p>
    <w:p w14:paraId="31175716" w14:textId="77777777" w:rsidR="00372371" w:rsidRPr="00054AC8" w:rsidRDefault="00372371">
      <w:pPr>
        <w:widowControl w:val="0"/>
        <w:jc w:val="center"/>
        <w:rPr>
          <w:b/>
          <w:snapToGrid w:val="0"/>
          <w:sz w:val="22"/>
          <w:szCs w:val="22"/>
        </w:rPr>
      </w:pPr>
      <w:r w:rsidRPr="00054AC8">
        <w:rPr>
          <w:b/>
          <w:snapToGrid w:val="0"/>
          <w:sz w:val="22"/>
          <w:szCs w:val="22"/>
        </w:rPr>
        <w:t>UNIVERSITY OF ST ANDREWS</w:t>
      </w:r>
    </w:p>
    <w:p w14:paraId="6774A7CE" w14:textId="77777777" w:rsidR="00372371" w:rsidRPr="00054AC8" w:rsidRDefault="00372371">
      <w:pPr>
        <w:widowControl w:val="0"/>
        <w:jc w:val="center"/>
        <w:rPr>
          <w:b/>
          <w:snapToGrid w:val="0"/>
          <w:sz w:val="22"/>
          <w:szCs w:val="22"/>
        </w:rPr>
      </w:pPr>
      <w:r w:rsidRPr="00054AC8">
        <w:rPr>
          <w:b/>
          <w:snapToGrid w:val="0"/>
          <w:sz w:val="22"/>
          <w:szCs w:val="22"/>
        </w:rPr>
        <w:t>DIRECT LEASING SCHEME</w:t>
      </w:r>
    </w:p>
    <w:p w14:paraId="01566840" w14:textId="77777777" w:rsidR="00372371" w:rsidRPr="00054AC8" w:rsidRDefault="00372371">
      <w:pPr>
        <w:widowControl w:val="0"/>
        <w:jc w:val="center"/>
        <w:rPr>
          <w:b/>
          <w:snapToGrid w:val="0"/>
          <w:sz w:val="22"/>
          <w:szCs w:val="22"/>
        </w:rPr>
      </w:pPr>
    </w:p>
    <w:p w14:paraId="6AEA0DA1" w14:textId="77777777" w:rsidR="00372371" w:rsidRPr="00054AC8" w:rsidRDefault="00372371">
      <w:pPr>
        <w:widowControl w:val="0"/>
        <w:jc w:val="center"/>
        <w:rPr>
          <w:b/>
          <w:snapToGrid w:val="0"/>
          <w:sz w:val="22"/>
          <w:szCs w:val="22"/>
        </w:rPr>
      </w:pPr>
      <w:r w:rsidRPr="00054AC8">
        <w:rPr>
          <w:b/>
          <w:snapToGrid w:val="0"/>
          <w:sz w:val="22"/>
          <w:szCs w:val="22"/>
        </w:rPr>
        <w:t>GENERAL &amp; FURNITURE REQUIREMENTS</w:t>
      </w:r>
    </w:p>
    <w:p w14:paraId="3019C40A" w14:textId="77777777" w:rsidR="00793393" w:rsidRPr="00A45263" w:rsidRDefault="00793393">
      <w:pPr>
        <w:pStyle w:val="Heading2"/>
        <w:rPr>
          <w:b w:val="0"/>
          <w:sz w:val="22"/>
          <w:szCs w:val="22"/>
        </w:rPr>
      </w:pPr>
    </w:p>
    <w:p w14:paraId="67827DE2" w14:textId="77777777" w:rsidR="00372371" w:rsidRPr="00054AC8" w:rsidRDefault="00372371" w:rsidP="00054AC8">
      <w:pPr>
        <w:pStyle w:val="Heading2"/>
      </w:pPr>
      <w:r w:rsidRPr="00054AC8">
        <w:t>General</w:t>
      </w:r>
    </w:p>
    <w:p w14:paraId="14244788" w14:textId="77777777" w:rsidR="00372371" w:rsidRPr="00A45263" w:rsidRDefault="00372371">
      <w:pPr>
        <w:widowControl w:val="0"/>
        <w:rPr>
          <w:snapToGrid w:val="0"/>
          <w:sz w:val="22"/>
          <w:szCs w:val="22"/>
        </w:rPr>
      </w:pPr>
    </w:p>
    <w:p w14:paraId="4ED8EC9F" w14:textId="77777777" w:rsidR="00E02B0E" w:rsidRPr="00A45263" w:rsidRDefault="00793393" w:rsidP="0083284F">
      <w:pPr>
        <w:widowControl w:val="0"/>
        <w:jc w:val="both"/>
        <w:rPr>
          <w:snapToGrid w:val="0"/>
          <w:sz w:val="22"/>
          <w:szCs w:val="22"/>
        </w:rPr>
      </w:pPr>
      <w:r w:rsidRPr="00A45263">
        <w:rPr>
          <w:sz w:val="22"/>
          <w:szCs w:val="22"/>
        </w:rPr>
        <w:t xml:space="preserve">Confirmation that </w:t>
      </w:r>
      <w:r w:rsidR="00D1290F">
        <w:rPr>
          <w:sz w:val="22"/>
          <w:szCs w:val="22"/>
        </w:rPr>
        <w:t xml:space="preserve">an </w:t>
      </w:r>
      <w:r w:rsidRPr="00A45263">
        <w:rPr>
          <w:sz w:val="22"/>
          <w:szCs w:val="22"/>
        </w:rPr>
        <w:t>HMO License (if applicable) has been granted by Fife Council is required prior to the start of the tenancy.  Further information can be obtained from Fife Council</w:t>
      </w:r>
      <w:r w:rsidR="00771930" w:rsidRPr="00A45263">
        <w:rPr>
          <w:sz w:val="22"/>
          <w:szCs w:val="22"/>
        </w:rPr>
        <w:t xml:space="preserve"> – Housing Services</w:t>
      </w:r>
      <w:r w:rsidRPr="00A45263">
        <w:rPr>
          <w:sz w:val="22"/>
          <w:szCs w:val="22"/>
        </w:rPr>
        <w:t xml:space="preserve"> </w:t>
      </w:r>
      <w:r w:rsidR="000C4355">
        <w:rPr>
          <w:sz w:val="22"/>
          <w:szCs w:val="22"/>
        </w:rPr>
        <w:t xml:space="preserve">by </w:t>
      </w:r>
      <w:r w:rsidRPr="00A45263">
        <w:rPr>
          <w:sz w:val="22"/>
          <w:szCs w:val="22"/>
        </w:rPr>
        <w:t>Tel: 0</w:t>
      </w:r>
      <w:r w:rsidR="000C4355">
        <w:rPr>
          <w:sz w:val="22"/>
          <w:szCs w:val="22"/>
        </w:rPr>
        <w:t xml:space="preserve">1592 583162 or by Email: </w:t>
      </w:r>
      <w:hyperlink r:id="rId10" w:history="1">
        <w:r w:rsidR="000C4355" w:rsidRPr="00393781">
          <w:rPr>
            <w:rStyle w:val="Hyperlink"/>
            <w:sz w:val="22"/>
            <w:szCs w:val="22"/>
          </w:rPr>
          <w:t>HMO.Licensing@fife.gov.uk</w:t>
        </w:r>
      </w:hyperlink>
      <w:r w:rsidR="000C4355">
        <w:rPr>
          <w:sz w:val="22"/>
          <w:szCs w:val="22"/>
        </w:rPr>
        <w:t>.</w:t>
      </w:r>
      <w:r w:rsidR="00E02B0E">
        <w:rPr>
          <w:sz w:val="22"/>
          <w:szCs w:val="22"/>
        </w:rPr>
        <w:t xml:space="preserve">  </w:t>
      </w:r>
      <w:r w:rsidR="00E02B0E">
        <w:rPr>
          <w:snapToGrid w:val="0"/>
          <w:sz w:val="22"/>
          <w:szCs w:val="22"/>
        </w:rPr>
        <w:t>A c</w:t>
      </w:r>
      <w:r w:rsidR="00E02B0E" w:rsidRPr="00A45263">
        <w:rPr>
          <w:snapToGrid w:val="0"/>
          <w:sz w:val="22"/>
          <w:szCs w:val="22"/>
        </w:rPr>
        <w:t xml:space="preserve">opy of </w:t>
      </w:r>
      <w:r w:rsidR="00E02B0E">
        <w:rPr>
          <w:snapToGrid w:val="0"/>
          <w:sz w:val="22"/>
          <w:szCs w:val="22"/>
        </w:rPr>
        <w:t>the HMO c</w:t>
      </w:r>
      <w:r w:rsidR="00E02B0E" w:rsidRPr="00A45263">
        <w:rPr>
          <w:snapToGrid w:val="0"/>
          <w:sz w:val="22"/>
          <w:szCs w:val="22"/>
        </w:rPr>
        <w:t>ertificat</w:t>
      </w:r>
      <w:r w:rsidR="00E02B0E">
        <w:rPr>
          <w:snapToGrid w:val="0"/>
          <w:sz w:val="22"/>
          <w:szCs w:val="22"/>
        </w:rPr>
        <w:t xml:space="preserve">e is required by </w:t>
      </w:r>
      <w:r w:rsidR="007A6E2A">
        <w:rPr>
          <w:snapToGrid w:val="0"/>
          <w:sz w:val="22"/>
          <w:szCs w:val="22"/>
        </w:rPr>
        <w:t xml:space="preserve">Property </w:t>
      </w:r>
      <w:r w:rsidR="00E02B0E" w:rsidRPr="00A45263">
        <w:rPr>
          <w:snapToGrid w:val="0"/>
          <w:sz w:val="22"/>
          <w:szCs w:val="22"/>
        </w:rPr>
        <w:t>Services.</w:t>
      </w:r>
    </w:p>
    <w:p w14:paraId="72FA5CC9" w14:textId="77777777" w:rsidR="00771930" w:rsidRPr="00A45263" w:rsidRDefault="00771930" w:rsidP="0083284F">
      <w:pPr>
        <w:pStyle w:val="BodyText"/>
        <w:rPr>
          <w:sz w:val="22"/>
          <w:szCs w:val="22"/>
        </w:rPr>
      </w:pPr>
    </w:p>
    <w:p w14:paraId="09C680BC" w14:textId="77777777" w:rsidR="000C4355" w:rsidRDefault="00793393" w:rsidP="00D3648C">
      <w:pPr>
        <w:pStyle w:val="BodyText"/>
        <w:ind w:right="-716"/>
        <w:rPr>
          <w:sz w:val="22"/>
          <w:szCs w:val="22"/>
        </w:rPr>
      </w:pPr>
      <w:r w:rsidRPr="00A45263">
        <w:rPr>
          <w:sz w:val="22"/>
          <w:szCs w:val="22"/>
        </w:rPr>
        <w:t xml:space="preserve">Confirmation that </w:t>
      </w:r>
      <w:r w:rsidR="00C22AAC" w:rsidRPr="00A45263">
        <w:rPr>
          <w:sz w:val="22"/>
          <w:szCs w:val="22"/>
        </w:rPr>
        <w:t xml:space="preserve">Landlord has applied for registration in the Register of Landlords. </w:t>
      </w:r>
      <w:r w:rsidR="00A45263">
        <w:rPr>
          <w:sz w:val="22"/>
          <w:szCs w:val="22"/>
        </w:rPr>
        <w:t xml:space="preserve">  </w:t>
      </w:r>
      <w:r w:rsidRPr="00A45263">
        <w:rPr>
          <w:sz w:val="22"/>
          <w:szCs w:val="22"/>
        </w:rPr>
        <w:t xml:space="preserve">Further </w:t>
      </w:r>
    </w:p>
    <w:p w14:paraId="1F456D90" w14:textId="77777777" w:rsidR="00793393" w:rsidRPr="00A45263" w:rsidRDefault="00793393" w:rsidP="00D3648C">
      <w:pPr>
        <w:pStyle w:val="BodyText"/>
        <w:ind w:right="-7"/>
        <w:rPr>
          <w:sz w:val="22"/>
          <w:szCs w:val="22"/>
        </w:rPr>
      </w:pPr>
      <w:r w:rsidRPr="00A45263">
        <w:rPr>
          <w:sz w:val="22"/>
          <w:szCs w:val="22"/>
        </w:rPr>
        <w:t xml:space="preserve">information can be obtained from </w:t>
      </w:r>
      <w:r w:rsidR="00771930" w:rsidRPr="00A45263">
        <w:rPr>
          <w:sz w:val="22"/>
          <w:szCs w:val="22"/>
        </w:rPr>
        <w:t>Fife Counc</w:t>
      </w:r>
      <w:r w:rsidR="000C4355">
        <w:rPr>
          <w:sz w:val="22"/>
          <w:szCs w:val="22"/>
        </w:rPr>
        <w:t>il – Housing Services on Tel: 03</w:t>
      </w:r>
      <w:r w:rsidR="00771930" w:rsidRPr="00A45263">
        <w:rPr>
          <w:sz w:val="22"/>
          <w:szCs w:val="22"/>
        </w:rPr>
        <w:t>451 555 555 Ext. 442842</w:t>
      </w:r>
      <w:r w:rsidR="00C22AAC" w:rsidRPr="00A45263">
        <w:rPr>
          <w:sz w:val="22"/>
          <w:szCs w:val="22"/>
        </w:rPr>
        <w:t xml:space="preserve"> or on the following web site: </w:t>
      </w:r>
      <w:hyperlink r:id="rId11" w:history="1">
        <w:r w:rsidR="000C4355" w:rsidRPr="00393781">
          <w:rPr>
            <w:rStyle w:val="Hyperlink"/>
            <w:sz w:val="22"/>
            <w:szCs w:val="22"/>
          </w:rPr>
          <w:t>www.landlordregistrationscotland.gov.uk</w:t>
        </w:r>
      </w:hyperlink>
      <w:r w:rsidR="00C22AAC" w:rsidRPr="00A45263">
        <w:rPr>
          <w:sz w:val="22"/>
          <w:szCs w:val="22"/>
        </w:rPr>
        <w:t>.</w:t>
      </w:r>
    </w:p>
    <w:p w14:paraId="4588E8CE" w14:textId="77777777" w:rsidR="00793393" w:rsidRPr="00A45263" w:rsidRDefault="00793393" w:rsidP="0083284F">
      <w:pPr>
        <w:widowControl w:val="0"/>
        <w:jc w:val="both"/>
        <w:rPr>
          <w:snapToGrid w:val="0"/>
          <w:sz w:val="22"/>
          <w:szCs w:val="22"/>
        </w:rPr>
      </w:pPr>
    </w:p>
    <w:p w14:paraId="30580938" w14:textId="77777777" w:rsidR="0083284F" w:rsidRDefault="00793393" w:rsidP="0083284F">
      <w:pPr>
        <w:widowControl w:val="0"/>
        <w:jc w:val="both"/>
        <w:rPr>
          <w:snapToGrid w:val="0"/>
          <w:sz w:val="22"/>
          <w:szCs w:val="22"/>
        </w:rPr>
      </w:pPr>
      <w:r w:rsidRPr="00A45263">
        <w:rPr>
          <w:snapToGrid w:val="0"/>
          <w:sz w:val="22"/>
          <w:szCs w:val="22"/>
        </w:rPr>
        <w:t>Assurance and certification that electric wiring is safe</w:t>
      </w:r>
      <w:r w:rsidR="00771930" w:rsidRPr="00A45263">
        <w:rPr>
          <w:snapToGrid w:val="0"/>
          <w:sz w:val="22"/>
          <w:szCs w:val="22"/>
        </w:rPr>
        <w:t>.</w:t>
      </w:r>
      <w:r w:rsidR="00A45263">
        <w:rPr>
          <w:snapToGrid w:val="0"/>
          <w:sz w:val="22"/>
          <w:szCs w:val="22"/>
        </w:rPr>
        <w:t xml:space="preserve"> </w:t>
      </w:r>
      <w:bookmarkStart w:id="0" w:name="_Hlk221093185"/>
      <w:r w:rsidRPr="00A45263">
        <w:rPr>
          <w:snapToGrid w:val="0"/>
          <w:sz w:val="22"/>
          <w:szCs w:val="22"/>
        </w:rPr>
        <w:t>(</w:t>
      </w:r>
      <w:r w:rsidR="00D71D62">
        <w:rPr>
          <w:snapToGrid w:val="0"/>
          <w:sz w:val="22"/>
          <w:szCs w:val="22"/>
        </w:rPr>
        <w:t xml:space="preserve">EICR </w:t>
      </w:r>
      <w:r w:rsidRPr="00A45263">
        <w:rPr>
          <w:snapToGrid w:val="0"/>
          <w:sz w:val="22"/>
          <w:szCs w:val="22"/>
        </w:rPr>
        <w:t>Certificate</w:t>
      </w:r>
      <w:r w:rsidR="00D71D62">
        <w:rPr>
          <w:snapToGrid w:val="0"/>
          <w:sz w:val="22"/>
          <w:szCs w:val="22"/>
        </w:rPr>
        <w:t xml:space="preserve"> – every 3 years</w:t>
      </w:r>
      <w:r w:rsidRPr="00A45263">
        <w:rPr>
          <w:snapToGrid w:val="0"/>
          <w:sz w:val="22"/>
          <w:szCs w:val="22"/>
        </w:rPr>
        <w:t>).</w:t>
      </w:r>
      <w:r w:rsidR="00E02B0E">
        <w:rPr>
          <w:snapToGrid w:val="0"/>
          <w:sz w:val="22"/>
          <w:szCs w:val="22"/>
        </w:rPr>
        <w:t xml:space="preserve">  </w:t>
      </w:r>
      <w:bookmarkEnd w:id="0"/>
    </w:p>
    <w:p w14:paraId="3C666FC7" w14:textId="77777777" w:rsidR="00E02B0E" w:rsidRPr="00A45263" w:rsidRDefault="00E02B0E" w:rsidP="0083284F">
      <w:pPr>
        <w:widowControl w:val="0"/>
        <w:jc w:val="both"/>
        <w:rPr>
          <w:snapToGrid w:val="0"/>
          <w:sz w:val="22"/>
          <w:szCs w:val="22"/>
        </w:rPr>
      </w:pPr>
      <w:r>
        <w:rPr>
          <w:snapToGrid w:val="0"/>
          <w:sz w:val="22"/>
          <w:szCs w:val="22"/>
        </w:rPr>
        <w:t>A c</w:t>
      </w:r>
      <w:r w:rsidRPr="00A45263">
        <w:rPr>
          <w:snapToGrid w:val="0"/>
          <w:sz w:val="22"/>
          <w:szCs w:val="22"/>
        </w:rPr>
        <w:t xml:space="preserve">opy of </w:t>
      </w:r>
      <w:r>
        <w:rPr>
          <w:snapToGrid w:val="0"/>
          <w:sz w:val="22"/>
          <w:szCs w:val="22"/>
        </w:rPr>
        <w:t>the c</w:t>
      </w:r>
      <w:r w:rsidRPr="00A45263">
        <w:rPr>
          <w:snapToGrid w:val="0"/>
          <w:sz w:val="22"/>
          <w:szCs w:val="22"/>
        </w:rPr>
        <w:t>ertificat</w:t>
      </w:r>
      <w:r>
        <w:rPr>
          <w:snapToGrid w:val="0"/>
          <w:sz w:val="22"/>
          <w:szCs w:val="22"/>
        </w:rPr>
        <w:t xml:space="preserve">ion is required by </w:t>
      </w:r>
      <w:r w:rsidR="007A6E2A">
        <w:rPr>
          <w:snapToGrid w:val="0"/>
          <w:sz w:val="22"/>
          <w:szCs w:val="22"/>
        </w:rPr>
        <w:t xml:space="preserve">Property </w:t>
      </w:r>
      <w:r w:rsidRPr="00A45263">
        <w:rPr>
          <w:snapToGrid w:val="0"/>
          <w:sz w:val="22"/>
          <w:szCs w:val="22"/>
        </w:rPr>
        <w:t>Services.</w:t>
      </w:r>
    </w:p>
    <w:p w14:paraId="40DAF53E" w14:textId="77777777" w:rsidR="00793393" w:rsidRPr="00A45263" w:rsidRDefault="00793393" w:rsidP="0083284F">
      <w:pPr>
        <w:widowControl w:val="0"/>
        <w:ind w:right="-574"/>
        <w:jc w:val="both"/>
        <w:rPr>
          <w:snapToGrid w:val="0"/>
          <w:sz w:val="22"/>
          <w:szCs w:val="22"/>
        </w:rPr>
      </w:pPr>
    </w:p>
    <w:p w14:paraId="2AFF1E19" w14:textId="77777777" w:rsidR="00E02B0E" w:rsidRPr="00A45263" w:rsidRDefault="00793393" w:rsidP="0083284F">
      <w:pPr>
        <w:widowControl w:val="0"/>
        <w:jc w:val="both"/>
        <w:rPr>
          <w:snapToGrid w:val="0"/>
          <w:sz w:val="22"/>
          <w:szCs w:val="22"/>
        </w:rPr>
      </w:pPr>
      <w:r w:rsidRPr="00A45263">
        <w:rPr>
          <w:sz w:val="22"/>
          <w:szCs w:val="22"/>
        </w:rPr>
        <w:t xml:space="preserve">The portable electrical appliances need to be checked </w:t>
      </w:r>
      <w:r w:rsidR="00D3648C">
        <w:rPr>
          <w:sz w:val="22"/>
          <w:szCs w:val="22"/>
        </w:rPr>
        <w:t xml:space="preserve">with the initial </w:t>
      </w:r>
      <w:r w:rsidRPr="00A45263">
        <w:rPr>
          <w:sz w:val="22"/>
          <w:szCs w:val="22"/>
        </w:rPr>
        <w:t>safety certificat</w:t>
      </w:r>
      <w:r w:rsidR="00D3648C">
        <w:rPr>
          <w:sz w:val="22"/>
          <w:szCs w:val="22"/>
        </w:rPr>
        <w:t>ion</w:t>
      </w:r>
      <w:r w:rsidRPr="00A45263">
        <w:rPr>
          <w:sz w:val="22"/>
          <w:szCs w:val="22"/>
        </w:rPr>
        <w:t xml:space="preserve"> provided</w:t>
      </w:r>
      <w:r w:rsidR="00E02B0E">
        <w:rPr>
          <w:sz w:val="22"/>
          <w:szCs w:val="22"/>
        </w:rPr>
        <w:t xml:space="preserve"> </w:t>
      </w:r>
      <w:r w:rsidR="00D3648C">
        <w:rPr>
          <w:sz w:val="22"/>
          <w:szCs w:val="22"/>
        </w:rPr>
        <w:t xml:space="preserve">to </w:t>
      </w:r>
      <w:r w:rsidR="007A6E2A">
        <w:rPr>
          <w:snapToGrid w:val="0"/>
          <w:sz w:val="22"/>
          <w:szCs w:val="22"/>
        </w:rPr>
        <w:t xml:space="preserve">Property </w:t>
      </w:r>
      <w:r w:rsidR="00E02B0E" w:rsidRPr="00A45263">
        <w:rPr>
          <w:snapToGrid w:val="0"/>
          <w:sz w:val="22"/>
          <w:szCs w:val="22"/>
        </w:rPr>
        <w:t>Services.</w:t>
      </w:r>
      <w:r w:rsidR="00D3648C">
        <w:rPr>
          <w:snapToGrid w:val="0"/>
          <w:sz w:val="22"/>
          <w:szCs w:val="22"/>
        </w:rPr>
        <w:t xml:space="preserve">  </w:t>
      </w:r>
      <w:r w:rsidR="00F46D66">
        <w:rPr>
          <w:snapToGrid w:val="0"/>
          <w:sz w:val="22"/>
          <w:szCs w:val="22"/>
        </w:rPr>
        <w:t>Moving forward, w</w:t>
      </w:r>
      <w:r w:rsidR="00D3648C" w:rsidRPr="00D3648C">
        <w:rPr>
          <w:snapToGrid w:val="0"/>
          <w:sz w:val="22"/>
          <w:szCs w:val="22"/>
        </w:rPr>
        <w:t xml:space="preserve">e </w:t>
      </w:r>
      <w:r w:rsidR="00D3648C">
        <w:rPr>
          <w:snapToGrid w:val="0"/>
          <w:sz w:val="22"/>
          <w:szCs w:val="22"/>
        </w:rPr>
        <w:t xml:space="preserve">will then </w:t>
      </w:r>
      <w:r w:rsidR="00D3648C" w:rsidRPr="00D3648C">
        <w:rPr>
          <w:snapToGrid w:val="0"/>
          <w:sz w:val="22"/>
          <w:szCs w:val="22"/>
        </w:rPr>
        <w:t xml:space="preserve">carry out regular </w:t>
      </w:r>
      <w:r w:rsidR="00F46D66" w:rsidRPr="00D3648C">
        <w:rPr>
          <w:snapToGrid w:val="0"/>
          <w:sz w:val="22"/>
          <w:szCs w:val="22"/>
        </w:rPr>
        <w:t>in-house</w:t>
      </w:r>
      <w:r w:rsidR="00D3648C" w:rsidRPr="00D3648C">
        <w:rPr>
          <w:snapToGrid w:val="0"/>
          <w:sz w:val="22"/>
          <w:szCs w:val="22"/>
        </w:rPr>
        <w:t xml:space="preserve"> PAT testing of all of our student </w:t>
      </w:r>
      <w:r w:rsidR="00F46D66" w:rsidRPr="00D3648C">
        <w:rPr>
          <w:snapToGrid w:val="0"/>
          <w:sz w:val="22"/>
          <w:szCs w:val="22"/>
        </w:rPr>
        <w:t>resident’s</w:t>
      </w:r>
      <w:r w:rsidR="00D3648C" w:rsidRPr="00D3648C">
        <w:rPr>
          <w:snapToGrid w:val="0"/>
          <w:sz w:val="22"/>
          <w:szCs w:val="22"/>
        </w:rPr>
        <w:t xml:space="preserve"> portable appliances as part of our duty of care.   Our staff will test all of the items in the property at this visit</w:t>
      </w:r>
      <w:r w:rsidR="00F46D66">
        <w:rPr>
          <w:snapToGrid w:val="0"/>
          <w:sz w:val="22"/>
          <w:szCs w:val="22"/>
        </w:rPr>
        <w:t>,</w:t>
      </w:r>
      <w:r w:rsidR="00D3648C" w:rsidRPr="00D3648C">
        <w:rPr>
          <w:snapToGrid w:val="0"/>
          <w:sz w:val="22"/>
          <w:szCs w:val="22"/>
        </w:rPr>
        <w:t xml:space="preserve"> including the items that </w:t>
      </w:r>
      <w:r w:rsidR="00D3648C">
        <w:rPr>
          <w:snapToGrid w:val="0"/>
          <w:sz w:val="22"/>
          <w:szCs w:val="22"/>
        </w:rPr>
        <w:t xml:space="preserve">are </w:t>
      </w:r>
      <w:r w:rsidR="00D3648C" w:rsidRPr="00D3648C">
        <w:rPr>
          <w:snapToGrid w:val="0"/>
          <w:sz w:val="22"/>
          <w:szCs w:val="22"/>
        </w:rPr>
        <w:t>provide</w:t>
      </w:r>
      <w:r w:rsidR="00D3648C">
        <w:rPr>
          <w:snapToGrid w:val="0"/>
          <w:sz w:val="22"/>
          <w:szCs w:val="22"/>
        </w:rPr>
        <w:t>d by the property owner.</w:t>
      </w:r>
    </w:p>
    <w:p w14:paraId="18325F01" w14:textId="77777777" w:rsidR="00793393" w:rsidRPr="00A45263" w:rsidRDefault="00793393" w:rsidP="0083284F">
      <w:pPr>
        <w:widowControl w:val="0"/>
        <w:jc w:val="both"/>
        <w:rPr>
          <w:snapToGrid w:val="0"/>
          <w:sz w:val="22"/>
          <w:szCs w:val="22"/>
        </w:rPr>
      </w:pPr>
    </w:p>
    <w:p w14:paraId="5F736C7F" w14:textId="77777777" w:rsidR="00793393" w:rsidRPr="00A45263" w:rsidRDefault="00793393" w:rsidP="0083284F">
      <w:pPr>
        <w:widowControl w:val="0"/>
        <w:jc w:val="both"/>
        <w:rPr>
          <w:snapToGrid w:val="0"/>
          <w:sz w:val="22"/>
          <w:szCs w:val="22"/>
        </w:rPr>
      </w:pPr>
      <w:r w:rsidRPr="00A45263">
        <w:rPr>
          <w:snapToGrid w:val="0"/>
          <w:sz w:val="22"/>
          <w:szCs w:val="22"/>
        </w:rPr>
        <w:t>All gas appliances must have been serviced within the last 12 months and serviced annually thereafter.</w:t>
      </w:r>
      <w:r w:rsidR="00E02B0E">
        <w:rPr>
          <w:snapToGrid w:val="0"/>
          <w:sz w:val="22"/>
          <w:szCs w:val="22"/>
        </w:rPr>
        <w:t xml:space="preserve"> A c</w:t>
      </w:r>
      <w:r w:rsidRPr="00A45263">
        <w:rPr>
          <w:snapToGrid w:val="0"/>
          <w:sz w:val="22"/>
          <w:szCs w:val="22"/>
        </w:rPr>
        <w:t xml:space="preserve">opy of </w:t>
      </w:r>
      <w:r w:rsidR="00E02B0E">
        <w:rPr>
          <w:snapToGrid w:val="0"/>
          <w:sz w:val="22"/>
          <w:szCs w:val="22"/>
        </w:rPr>
        <w:t xml:space="preserve">the </w:t>
      </w:r>
      <w:r w:rsidRPr="00A45263">
        <w:rPr>
          <w:snapToGrid w:val="0"/>
          <w:sz w:val="22"/>
          <w:szCs w:val="22"/>
        </w:rPr>
        <w:t xml:space="preserve">Landlords Gas Safety Certificate </w:t>
      </w:r>
      <w:r w:rsidR="00E02B0E">
        <w:rPr>
          <w:snapToGrid w:val="0"/>
          <w:sz w:val="22"/>
          <w:szCs w:val="22"/>
        </w:rPr>
        <w:t xml:space="preserve">is required by </w:t>
      </w:r>
      <w:r w:rsidR="007A6E2A">
        <w:rPr>
          <w:snapToGrid w:val="0"/>
          <w:sz w:val="22"/>
          <w:szCs w:val="22"/>
        </w:rPr>
        <w:t xml:space="preserve">Property </w:t>
      </w:r>
      <w:r w:rsidRPr="00A45263">
        <w:rPr>
          <w:snapToGrid w:val="0"/>
          <w:sz w:val="22"/>
          <w:szCs w:val="22"/>
        </w:rPr>
        <w:t>Services.</w:t>
      </w:r>
    </w:p>
    <w:p w14:paraId="6A163ABF" w14:textId="77777777" w:rsidR="00771930" w:rsidRPr="00A45263" w:rsidRDefault="00771930" w:rsidP="0083284F">
      <w:pPr>
        <w:widowControl w:val="0"/>
        <w:jc w:val="both"/>
        <w:rPr>
          <w:snapToGrid w:val="0"/>
          <w:sz w:val="22"/>
          <w:szCs w:val="22"/>
        </w:rPr>
      </w:pPr>
    </w:p>
    <w:p w14:paraId="71D89FD4" w14:textId="77777777" w:rsidR="00771930" w:rsidRPr="00A45263" w:rsidRDefault="00771930" w:rsidP="0083284F">
      <w:pPr>
        <w:jc w:val="both"/>
        <w:rPr>
          <w:sz w:val="22"/>
          <w:szCs w:val="22"/>
        </w:rPr>
      </w:pPr>
      <w:r w:rsidRPr="00A45263">
        <w:rPr>
          <w:sz w:val="22"/>
          <w:szCs w:val="22"/>
        </w:rPr>
        <w:t>An Energy Performance Certificate for the property is required.   This is a document which shows the energy efficiency and carbon emissions of a property.   The property is given a</w:t>
      </w:r>
      <w:r w:rsidR="00AE59A8">
        <w:rPr>
          <w:sz w:val="22"/>
          <w:szCs w:val="22"/>
        </w:rPr>
        <w:t xml:space="preserve">n energy </w:t>
      </w:r>
      <w:r w:rsidRPr="00A45263">
        <w:rPr>
          <w:sz w:val="22"/>
          <w:szCs w:val="22"/>
        </w:rPr>
        <w:t>rating</w:t>
      </w:r>
      <w:r w:rsidR="00AE59A8">
        <w:rPr>
          <w:sz w:val="22"/>
          <w:szCs w:val="22"/>
        </w:rPr>
        <w:t>,</w:t>
      </w:r>
      <w:r w:rsidRPr="00A45263">
        <w:rPr>
          <w:sz w:val="22"/>
          <w:szCs w:val="22"/>
        </w:rPr>
        <w:t xml:space="preserve"> which is displayed on a </w:t>
      </w:r>
      <w:r w:rsidR="00F46D66" w:rsidRPr="00A45263">
        <w:rPr>
          <w:sz w:val="22"/>
          <w:szCs w:val="22"/>
        </w:rPr>
        <w:t>chart,</w:t>
      </w:r>
      <w:r w:rsidR="00A45263" w:rsidRPr="00A45263">
        <w:rPr>
          <w:sz w:val="22"/>
          <w:szCs w:val="22"/>
        </w:rPr>
        <w:t xml:space="preserve"> and these can be provided by q</w:t>
      </w:r>
      <w:r w:rsidRPr="00A45263">
        <w:rPr>
          <w:sz w:val="22"/>
          <w:szCs w:val="22"/>
        </w:rPr>
        <w:t>ualified chartered surveyors</w:t>
      </w:r>
      <w:r w:rsidR="00A45263" w:rsidRPr="00A45263">
        <w:rPr>
          <w:sz w:val="22"/>
          <w:szCs w:val="22"/>
        </w:rPr>
        <w:t>.</w:t>
      </w:r>
      <w:r w:rsidR="00F46D66" w:rsidRPr="00F46D66">
        <w:rPr>
          <w:snapToGrid w:val="0"/>
          <w:sz w:val="22"/>
          <w:szCs w:val="22"/>
        </w:rPr>
        <w:t xml:space="preserve"> </w:t>
      </w:r>
      <w:r w:rsidR="00F46D66" w:rsidRPr="00A45263">
        <w:rPr>
          <w:snapToGrid w:val="0"/>
          <w:sz w:val="22"/>
          <w:szCs w:val="22"/>
        </w:rPr>
        <w:t>(</w:t>
      </w:r>
      <w:r w:rsidR="00F46D66">
        <w:rPr>
          <w:snapToGrid w:val="0"/>
          <w:sz w:val="22"/>
          <w:szCs w:val="22"/>
        </w:rPr>
        <w:t xml:space="preserve">EPC </w:t>
      </w:r>
      <w:r w:rsidR="00F46D66" w:rsidRPr="00A45263">
        <w:rPr>
          <w:snapToGrid w:val="0"/>
          <w:sz w:val="22"/>
          <w:szCs w:val="22"/>
        </w:rPr>
        <w:t>Certificate</w:t>
      </w:r>
      <w:r w:rsidR="00F46D66">
        <w:rPr>
          <w:snapToGrid w:val="0"/>
          <w:sz w:val="22"/>
          <w:szCs w:val="22"/>
        </w:rPr>
        <w:t xml:space="preserve"> – every 10 years</w:t>
      </w:r>
      <w:r w:rsidR="00F46D66" w:rsidRPr="00A45263">
        <w:rPr>
          <w:snapToGrid w:val="0"/>
          <w:sz w:val="22"/>
          <w:szCs w:val="22"/>
        </w:rPr>
        <w:t>).</w:t>
      </w:r>
      <w:r w:rsidR="00F46D66">
        <w:rPr>
          <w:snapToGrid w:val="0"/>
          <w:sz w:val="22"/>
          <w:szCs w:val="22"/>
        </w:rPr>
        <w:t xml:space="preserve">  </w:t>
      </w:r>
    </w:p>
    <w:p w14:paraId="1E787E2E" w14:textId="77777777" w:rsidR="00771930" w:rsidRPr="00A45263" w:rsidRDefault="00771930" w:rsidP="0083284F">
      <w:pPr>
        <w:widowControl w:val="0"/>
        <w:jc w:val="both"/>
        <w:rPr>
          <w:snapToGrid w:val="0"/>
          <w:sz w:val="22"/>
          <w:szCs w:val="22"/>
        </w:rPr>
      </w:pPr>
    </w:p>
    <w:p w14:paraId="0F8D6F6C" w14:textId="77777777" w:rsidR="00793393" w:rsidRPr="00A45263" w:rsidRDefault="00793393" w:rsidP="0083284F">
      <w:pPr>
        <w:widowControl w:val="0"/>
        <w:jc w:val="both"/>
        <w:rPr>
          <w:snapToGrid w:val="0"/>
          <w:sz w:val="22"/>
          <w:szCs w:val="22"/>
        </w:rPr>
      </w:pPr>
      <w:r w:rsidRPr="00A45263">
        <w:rPr>
          <w:snapToGrid w:val="0"/>
          <w:sz w:val="22"/>
          <w:szCs w:val="22"/>
        </w:rPr>
        <w:t>All upholstered furniture must comply with Furniture &amp; Furnishing (Fire Safety) Regulations 1988 with each piece of furniture bearing a label stating compliance.</w:t>
      </w:r>
    </w:p>
    <w:p w14:paraId="3FF84B5D" w14:textId="77777777" w:rsidR="00793393" w:rsidRPr="00A45263" w:rsidRDefault="00793393" w:rsidP="0083284F">
      <w:pPr>
        <w:widowControl w:val="0"/>
        <w:jc w:val="both"/>
        <w:rPr>
          <w:snapToGrid w:val="0"/>
          <w:sz w:val="22"/>
          <w:szCs w:val="22"/>
        </w:rPr>
      </w:pPr>
    </w:p>
    <w:p w14:paraId="3370136A" w14:textId="77777777" w:rsidR="00793393" w:rsidRPr="00A45263" w:rsidRDefault="00793393" w:rsidP="0083284F">
      <w:pPr>
        <w:widowControl w:val="0"/>
        <w:jc w:val="both"/>
        <w:rPr>
          <w:snapToGrid w:val="0"/>
          <w:sz w:val="22"/>
          <w:szCs w:val="22"/>
        </w:rPr>
      </w:pPr>
      <w:r w:rsidRPr="00A45263">
        <w:rPr>
          <w:snapToGrid w:val="0"/>
          <w:sz w:val="22"/>
          <w:szCs w:val="22"/>
        </w:rPr>
        <w:t xml:space="preserve">Hard wired </w:t>
      </w:r>
      <w:r w:rsidR="000A0CFB">
        <w:rPr>
          <w:snapToGrid w:val="0"/>
          <w:sz w:val="22"/>
          <w:szCs w:val="22"/>
        </w:rPr>
        <w:t xml:space="preserve">interlinked </w:t>
      </w:r>
      <w:r w:rsidRPr="00A45263">
        <w:rPr>
          <w:snapToGrid w:val="0"/>
          <w:sz w:val="22"/>
          <w:szCs w:val="22"/>
        </w:rPr>
        <w:t>smoke detect</w:t>
      </w:r>
      <w:r w:rsidR="00332DB7">
        <w:rPr>
          <w:snapToGrid w:val="0"/>
          <w:sz w:val="22"/>
          <w:szCs w:val="22"/>
        </w:rPr>
        <w:t xml:space="preserve">ion and heat detection </w:t>
      </w:r>
      <w:r w:rsidRPr="00A45263">
        <w:rPr>
          <w:snapToGrid w:val="0"/>
          <w:sz w:val="22"/>
          <w:szCs w:val="22"/>
        </w:rPr>
        <w:t>is required.</w:t>
      </w:r>
    </w:p>
    <w:p w14:paraId="6DA5A12C" w14:textId="77777777" w:rsidR="00793393" w:rsidRPr="00A45263" w:rsidRDefault="00793393" w:rsidP="0083284F">
      <w:pPr>
        <w:widowControl w:val="0"/>
        <w:jc w:val="both"/>
        <w:rPr>
          <w:snapToGrid w:val="0"/>
          <w:sz w:val="22"/>
          <w:szCs w:val="22"/>
        </w:rPr>
      </w:pPr>
    </w:p>
    <w:p w14:paraId="062502C2" w14:textId="77777777" w:rsidR="00793393" w:rsidRPr="00A45263" w:rsidRDefault="00793393" w:rsidP="0083284F">
      <w:pPr>
        <w:widowControl w:val="0"/>
        <w:jc w:val="both"/>
        <w:rPr>
          <w:snapToGrid w:val="0"/>
          <w:sz w:val="22"/>
          <w:szCs w:val="22"/>
        </w:rPr>
      </w:pPr>
      <w:r w:rsidRPr="00A45263">
        <w:rPr>
          <w:snapToGrid w:val="0"/>
          <w:sz w:val="22"/>
          <w:szCs w:val="22"/>
        </w:rPr>
        <w:t>Hard wired carbon monoxide alarm</w:t>
      </w:r>
      <w:r w:rsidR="00332DB7">
        <w:rPr>
          <w:snapToGrid w:val="0"/>
          <w:sz w:val="22"/>
          <w:szCs w:val="22"/>
        </w:rPr>
        <w:t xml:space="preserve">s are </w:t>
      </w:r>
      <w:r w:rsidRPr="00A45263">
        <w:rPr>
          <w:snapToGrid w:val="0"/>
          <w:sz w:val="22"/>
          <w:szCs w:val="22"/>
        </w:rPr>
        <w:t>required</w:t>
      </w:r>
      <w:r w:rsidR="00FC0309">
        <w:rPr>
          <w:snapToGrid w:val="0"/>
          <w:sz w:val="22"/>
          <w:szCs w:val="22"/>
        </w:rPr>
        <w:t xml:space="preserve"> as appropriate.</w:t>
      </w:r>
    </w:p>
    <w:p w14:paraId="54E783FF" w14:textId="77777777" w:rsidR="00793393" w:rsidRPr="00A45263" w:rsidRDefault="00793393" w:rsidP="0083284F">
      <w:pPr>
        <w:widowControl w:val="0"/>
        <w:jc w:val="both"/>
        <w:rPr>
          <w:snapToGrid w:val="0"/>
          <w:sz w:val="22"/>
          <w:szCs w:val="22"/>
        </w:rPr>
      </w:pPr>
    </w:p>
    <w:p w14:paraId="50BFBE54" w14:textId="77777777" w:rsidR="00372371" w:rsidRPr="00A45263" w:rsidRDefault="00372371" w:rsidP="0083284F">
      <w:pPr>
        <w:widowControl w:val="0"/>
        <w:jc w:val="both"/>
        <w:rPr>
          <w:snapToGrid w:val="0"/>
          <w:sz w:val="22"/>
          <w:szCs w:val="22"/>
        </w:rPr>
      </w:pPr>
      <w:r w:rsidRPr="00A45263">
        <w:rPr>
          <w:snapToGrid w:val="0"/>
          <w:sz w:val="22"/>
          <w:szCs w:val="22"/>
        </w:rPr>
        <w:t>All the rooms must be curtained</w:t>
      </w:r>
      <w:r w:rsidR="00793393" w:rsidRPr="00A45263">
        <w:rPr>
          <w:snapToGrid w:val="0"/>
          <w:sz w:val="22"/>
          <w:szCs w:val="22"/>
        </w:rPr>
        <w:t xml:space="preserve"> or have suitable blinds</w:t>
      </w:r>
      <w:r w:rsidRPr="00A45263">
        <w:rPr>
          <w:snapToGrid w:val="0"/>
          <w:sz w:val="22"/>
          <w:szCs w:val="22"/>
        </w:rPr>
        <w:t xml:space="preserve"> </w:t>
      </w:r>
      <w:r w:rsidR="00F46D66" w:rsidRPr="00A45263">
        <w:rPr>
          <w:snapToGrid w:val="0"/>
          <w:sz w:val="22"/>
          <w:szCs w:val="22"/>
        </w:rPr>
        <w:t>and</w:t>
      </w:r>
      <w:r w:rsidR="00793393" w:rsidRPr="00A45263">
        <w:rPr>
          <w:snapToGrid w:val="0"/>
          <w:sz w:val="22"/>
          <w:szCs w:val="22"/>
        </w:rPr>
        <w:t xml:space="preserve"> </w:t>
      </w:r>
      <w:r w:rsidRPr="00A45263">
        <w:rPr>
          <w:snapToGrid w:val="0"/>
          <w:sz w:val="22"/>
          <w:szCs w:val="22"/>
        </w:rPr>
        <w:t>adequate floor</w:t>
      </w:r>
      <w:r w:rsidR="00793393" w:rsidRPr="00A45263">
        <w:rPr>
          <w:snapToGrid w:val="0"/>
          <w:sz w:val="22"/>
          <w:szCs w:val="22"/>
        </w:rPr>
        <w:t xml:space="preserve"> </w:t>
      </w:r>
      <w:r w:rsidRPr="00A45263">
        <w:rPr>
          <w:snapToGrid w:val="0"/>
          <w:sz w:val="22"/>
          <w:szCs w:val="22"/>
        </w:rPr>
        <w:t>coverings.</w:t>
      </w:r>
    </w:p>
    <w:p w14:paraId="66F57D8C" w14:textId="77777777" w:rsidR="00372371" w:rsidRPr="00A45263" w:rsidRDefault="00372371" w:rsidP="0083284F">
      <w:pPr>
        <w:widowControl w:val="0"/>
        <w:jc w:val="both"/>
        <w:rPr>
          <w:snapToGrid w:val="0"/>
          <w:sz w:val="22"/>
          <w:szCs w:val="22"/>
        </w:rPr>
      </w:pPr>
    </w:p>
    <w:p w14:paraId="72DE4650" w14:textId="77777777" w:rsidR="00372371" w:rsidRPr="00A45263" w:rsidRDefault="00372371" w:rsidP="0083284F">
      <w:pPr>
        <w:widowControl w:val="0"/>
        <w:jc w:val="both"/>
        <w:rPr>
          <w:snapToGrid w:val="0"/>
          <w:sz w:val="22"/>
          <w:szCs w:val="22"/>
        </w:rPr>
      </w:pPr>
      <w:r w:rsidRPr="00A45263">
        <w:rPr>
          <w:snapToGrid w:val="0"/>
          <w:sz w:val="22"/>
          <w:szCs w:val="22"/>
        </w:rPr>
        <w:t>The property must be in a good state of decoration and repair throughout.</w:t>
      </w:r>
    </w:p>
    <w:p w14:paraId="543C5ED3" w14:textId="77777777" w:rsidR="00372371" w:rsidRPr="00A45263" w:rsidRDefault="00372371" w:rsidP="0083284F">
      <w:pPr>
        <w:widowControl w:val="0"/>
        <w:jc w:val="both"/>
        <w:rPr>
          <w:snapToGrid w:val="0"/>
          <w:sz w:val="22"/>
          <w:szCs w:val="22"/>
        </w:rPr>
      </w:pPr>
    </w:p>
    <w:p w14:paraId="2B0EB6EB" w14:textId="77777777" w:rsidR="00372371" w:rsidRPr="00A45263" w:rsidRDefault="00372371" w:rsidP="0083284F">
      <w:pPr>
        <w:widowControl w:val="0"/>
        <w:jc w:val="both"/>
        <w:rPr>
          <w:snapToGrid w:val="0"/>
          <w:sz w:val="22"/>
          <w:szCs w:val="22"/>
        </w:rPr>
      </w:pPr>
      <w:r w:rsidRPr="00A45263">
        <w:rPr>
          <w:snapToGrid w:val="0"/>
          <w:sz w:val="22"/>
          <w:szCs w:val="22"/>
        </w:rPr>
        <w:t>Adequate lighting and heating for each room.</w:t>
      </w:r>
    </w:p>
    <w:p w14:paraId="6E8C2F48" w14:textId="77777777" w:rsidR="00372371" w:rsidRPr="00A45263" w:rsidRDefault="00372371" w:rsidP="0083284F">
      <w:pPr>
        <w:widowControl w:val="0"/>
        <w:jc w:val="both"/>
        <w:rPr>
          <w:snapToGrid w:val="0"/>
          <w:sz w:val="22"/>
          <w:szCs w:val="22"/>
        </w:rPr>
      </w:pPr>
    </w:p>
    <w:p w14:paraId="12FEDC2A" w14:textId="77777777" w:rsidR="00372371" w:rsidRPr="00A45263" w:rsidRDefault="00372371" w:rsidP="0083284F">
      <w:pPr>
        <w:widowControl w:val="0"/>
        <w:jc w:val="both"/>
        <w:rPr>
          <w:snapToGrid w:val="0"/>
          <w:sz w:val="22"/>
          <w:szCs w:val="22"/>
        </w:rPr>
      </w:pPr>
      <w:r w:rsidRPr="00A45263">
        <w:rPr>
          <w:snapToGrid w:val="0"/>
          <w:sz w:val="22"/>
          <w:szCs w:val="22"/>
        </w:rPr>
        <w:t xml:space="preserve">Minimum of </w:t>
      </w:r>
      <w:r w:rsidR="00DE14B5">
        <w:rPr>
          <w:snapToGrid w:val="0"/>
          <w:sz w:val="22"/>
          <w:szCs w:val="22"/>
        </w:rPr>
        <w:t>six s</w:t>
      </w:r>
      <w:r w:rsidRPr="00A45263">
        <w:rPr>
          <w:snapToGrid w:val="0"/>
          <w:sz w:val="22"/>
          <w:szCs w:val="22"/>
        </w:rPr>
        <w:t xml:space="preserve">ocket outlets (13 amp) in each room </w:t>
      </w:r>
      <w:r w:rsidR="00DE14B5">
        <w:rPr>
          <w:snapToGrid w:val="0"/>
          <w:sz w:val="22"/>
          <w:szCs w:val="22"/>
        </w:rPr>
        <w:t>(</w:t>
      </w:r>
      <w:r w:rsidRPr="00A45263">
        <w:rPr>
          <w:snapToGrid w:val="0"/>
          <w:sz w:val="22"/>
          <w:szCs w:val="22"/>
        </w:rPr>
        <w:t xml:space="preserve">excluding bathroom) and </w:t>
      </w:r>
      <w:r w:rsidR="00DE14B5">
        <w:rPr>
          <w:snapToGrid w:val="0"/>
          <w:sz w:val="22"/>
          <w:szCs w:val="22"/>
        </w:rPr>
        <w:t xml:space="preserve">four additional </w:t>
      </w:r>
      <w:r w:rsidRPr="00A45263">
        <w:rPr>
          <w:snapToGrid w:val="0"/>
          <w:sz w:val="22"/>
          <w:szCs w:val="22"/>
        </w:rPr>
        <w:t xml:space="preserve">socket outlets </w:t>
      </w:r>
      <w:r w:rsidR="00DE14B5">
        <w:rPr>
          <w:snapToGrid w:val="0"/>
          <w:sz w:val="22"/>
          <w:szCs w:val="22"/>
        </w:rPr>
        <w:t xml:space="preserve">elsewhere </w:t>
      </w:r>
      <w:r w:rsidRPr="00A45263">
        <w:rPr>
          <w:snapToGrid w:val="0"/>
          <w:sz w:val="22"/>
          <w:szCs w:val="22"/>
        </w:rPr>
        <w:t xml:space="preserve">in the </w:t>
      </w:r>
      <w:r w:rsidR="00DE14B5">
        <w:rPr>
          <w:snapToGrid w:val="0"/>
          <w:sz w:val="22"/>
          <w:szCs w:val="22"/>
        </w:rPr>
        <w:t>property</w:t>
      </w:r>
      <w:r w:rsidRPr="00A45263">
        <w:rPr>
          <w:snapToGrid w:val="0"/>
          <w:sz w:val="22"/>
          <w:szCs w:val="22"/>
        </w:rPr>
        <w:t>.</w:t>
      </w:r>
    </w:p>
    <w:p w14:paraId="5650E63D" w14:textId="77777777" w:rsidR="00372371" w:rsidRPr="00A45263" w:rsidRDefault="00372371" w:rsidP="0083284F">
      <w:pPr>
        <w:widowControl w:val="0"/>
        <w:jc w:val="both"/>
        <w:rPr>
          <w:snapToGrid w:val="0"/>
          <w:sz w:val="22"/>
          <w:szCs w:val="22"/>
        </w:rPr>
      </w:pPr>
    </w:p>
    <w:p w14:paraId="789D87BA" w14:textId="77777777" w:rsidR="00793393" w:rsidRPr="00A45263" w:rsidRDefault="00793393" w:rsidP="0083284F">
      <w:pPr>
        <w:widowControl w:val="0"/>
        <w:jc w:val="both"/>
        <w:rPr>
          <w:snapToGrid w:val="0"/>
          <w:sz w:val="22"/>
          <w:szCs w:val="22"/>
        </w:rPr>
      </w:pPr>
      <w:r w:rsidRPr="00A45263">
        <w:rPr>
          <w:snapToGrid w:val="0"/>
          <w:sz w:val="22"/>
          <w:szCs w:val="22"/>
        </w:rPr>
        <w:t>1</w:t>
      </w:r>
      <w:r w:rsidR="0083284F">
        <w:rPr>
          <w:snapToGrid w:val="0"/>
          <w:sz w:val="22"/>
          <w:szCs w:val="22"/>
        </w:rPr>
        <w:t xml:space="preserve"> </w:t>
      </w:r>
      <w:r w:rsidRPr="00A45263">
        <w:rPr>
          <w:snapToGrid w:val="0"/>
          <w:sz w:val="22"/>
          <w:szCs w:val="22"/>
        </w:rPr>
        <w:t>x</w:t>
      </w:r>
      <w:r w:rsidR="0083284F">
        <w:rPr>
          <w:snapToGrid w:val="0"/>
          <w:sz w:val="22"/>
          <w:szCs w:val="22"/>
        </w:rPr>
        <w:t xml:space="preserve"> </w:t>
      </w:r>
      <w:r w:rsidR="005E07BF">
        <w:rPr>
          <w:snapToGrid w:val="0"/>
          <w:sz w:val="22"/>
          <w:szCs w:val="22"/>
        </w:rPr>
        <w:t>6</w:t>
      </w:r>
      <w:r w:rsidRPr="00A45263">
        <w:rPr>
          <w:snapToGrid w:val="0"/>
          <w:sz w:val="22"/>
          <w:szCs w:val="22"/>
        </w:rPr>
        <w:t xml:space="preserve"> litre water extinguisher or equivalent (sited in entrance hall </w:t>
      </w:r>
      <w:r w:rsidR="00F46D66" w:rsidRPr="00A45263">
        <w:rPr>
          <w:snapToGrid w:val="0"/>
          <w:sz w:val="22"/>
          <w:szCs w:val="22"/>
        </w:rPr>
        <w:t>and</w:t>
      </w:r>
      <w:r w:rsidR="005A3FF2" w:rsidRPr="00A45263">
        <w:rPr>
          <w:snapToGrid w:val="0"/>
          <w:sz w:val="22"/>
          <w:szCs w:val="22"/>
        </w:rPr>
        <w:t xml:space="preserve"> </w:t>
      </w:r>
      <w:r w:rsidRPr="00A45263">
        <w:rPr>
          <w:snapToGrid w:val="0"/>
          <w:sz w:val="22"/>
          <w:szCs w:val="22"/>
        </w:rPr>
        <w:t>on landing</w:t>
      </w:r>
      <w:r w:rsidR="00F46D66">
        <w:rPr>
          <w:snapToGrid w:val="0"/>
          <w:sz w:val="22"/>
          <w:szCs w:val="22"/>
        </w:rPr>
        <w:t>/landings</w:t>
      </w:r>
      <w:r w:rsidRPr="00A45263">
        <w:rPr>
          <w:snapToGrid w:val="0"/>
          <w:sz w:val="22"/>
          <w:szCs w:val="22"/>
        </w:rPr>
        <w:t xml:space="preserve"> </w:t>
      </w:r>
      <w:r w:rsidR="00FC0309">
        <w:rPr>
          <w:snapToGrid w:val="0"/>
          <w:sz w:val="22"/>
          <w:szCs w:val="22"/>
        </w:rPr>
        <w:t>as</w:t>
      </w:r>
      <w:r w:rsidRPr="00A45263">
        <w:rPr>
          <w:snapToGrid w:val="0"/>
          <w:sz w:val="22"/>
          <w:szCs w:val="22"/>
        </w:rPr>
        <w:t xml:space="preserve"> appropriate); 1 x </w:t>
      </w:r>
      <w:r w:rsidR="0011182F">
        <w:rPr>
          <w:snapToGrid w:val="0"/>
          <w:sz w:val="22"/>
          <w:szCs w:val="22"/>
        </w:rPr>
        <w:t>CO2</w:t>
      </w:r>
      <w:r w:rsidRPr="00A45263">
        <w:rPr>
          <w:snapToGrid w:val="0"/>
          <w:sz w:val="22"/>
          <w:szCs w:val="22"/>
        </w:rPr>
        <w:t xml:space="preserve"> extinguisher (wall mounted in kitchen); 1 x smother blanket (wall mounted in kitchen).</w:t>
      </w:r>
      <w:r w:rsidR="0023695C">
        <w:rPr>
          <w:snapToGrid w:val="0"/>
          <w:sz w:val="22"/>
          <w:szCs w:val="22"/>
        </w:rPr>
        <w:t xml:space="preserve">  A c</w:t>
      </w:r>
      <w:r w:rsidR="0023695C" w:rsidRPr="00A45263">
        <w:rPr>
          <w:snapToGrid w:val="0"/>
          <w:sz w:val="22"/>
          <w:szCs w:val="22"/>
        </w:rPr>
        <w:t xml:space="preserve">opy of </w:t>
      </w:r>
      <w:r w:rsidR="0023695C">
        <w:rPr>
          <w:snapToGrid w:val="0"/>
          <w:sz w:val="22"/>
          <w:szCs w:val="22"/>
        </w:rPr>
        <w:t xml:space="preserve">the </w:t>
      </w:r>
      <w:r w:rsidR="00F46D66">
        <w:rPr>
          <w:snapToGrid w:val="0"/>
          <w:sz w:val="22"/>
          <w:szCs w:val="22"/>
        </w:rPr>
        <w:t xml:space="preserve">annual service </w:t>
      </w:r>
      <w:r w:rsidR="0023695C">
        <w:rPr>
          <w:snapToGrid w:val="0"/>
          <w:sz w:val="22"/>
          <w:szCs w:val="22"/>
        </w:rPr>
        <w:t>c</w:t>
      </w:r>
      <w:r w:rsidR="0023695C" w:rsidRPr="00A45263">
        <w:rPr>
          <w:snapToGrid w:val="0"/>
          <w:sz w:val="22"/>
          <w:szCs w:val="22"/>
        </w:rPr>
        <w:t>ertificat</w:t>
      </w:r>
      <w:r w:rsidR="0023695C">
        <w:rPr>
          <w:snapToGrid w:val="0"/>
          <w:sz w:val="22"/>
          <w:szCs w:val="22"/>
        </w:rPr>
        <w:t xml:space="preserve">ion is required by </w:t>
      </w:r>
      <w:r w:rsidR="007A6E2A">
        <w:rPr>
          <w:snapToGrid w:val="0"/>
          <w:sz w:val="22"/>
          <w:szCs w:val="22"/>
        </w:rPr>
        <w:t xml:space="preserve">Property </w:t>
      </w:r>
      <w:r w:rsidR="00F46D66" w:rsidRPr="00A45263">
        <w:rPr>
          <w:snapToGrid w:val="0"/>
          <w:sz w:val="22"/>
          <w:szCs w:val="22"/>
        </w:rPr>
        <w:t>Services</w:t>
      </w:r>
      <w:r w:rsidR="0023695C">
        <w:rPr>
          <w:snapToGrid w:val="0"/>
          <w:sz w:val="22"/>
          <w:szCs w:val="22"/>
        </w:rPr>
        <w:t>.</w:t>
      </w:r>
    </w:p>
    <w:p w14:paraId="4E6CD50B" w14:textId="77777777" w:rsidR="00372371" w:rsidRPr="00A45263" w:rsidRDefault="00372371">
      <w:pPr>
        <w:pStyle w:val="Heading2"/>
        <w:rPr>
          <w:b w:val="0"/>
          <w:sz w:val="22"/>
          <w:szCs w:val="22"/>
        </w:rPr>
      </w:pPr>
      <w:r w:rsidRPr="00A45263">
        <w:rPr>
          <w:b w:val="0"/>
          <w:sz w:val="22"/>
          <w:szCs w:val="22"/>
        </w:rPr>
        <w:t>Bedrooms (Per Student) - Maximum 2 persons per room</w:t>
      </w:r>
    </w:p>
    <w:p w14:paraId="4035E52E" w14:textId="77777777" w:rsidR="00372371" w:rsidRPr="00A45263" w:rsidRDefault="00372371">
      <w:pPr>
        <w:widowControl w:val="0"/>
        <w:rPr>
          <w:snapToGrid w:val="0"/>
          <w:sz w:val="22"/>
          <w:szCs w:val="22"/>
        </w:rPr>
      </w:pPr>
    </w:p>
    <w:p w14:paraId="6EA5FBE9" w14:textId="77777777" w:rsidR="00372371" w:rsidRPr="00A45263" w:rsidRDefault="00372371">
      <w:pPr>
        <w:widowControl w:val="0"/>
        <w:rPr>
          <w:snapToGrid w:val="0"/>
          <w:sz w:val="22"/>
          <w:szCs w:val="22"/>
        </w:rPr>
      </w:pPr>
      <w:r w:rsidRPr="00A45263">
        <w:rPr>
          <w:snapToGrid w:val="0"/>
          <w:sz w:val="22"/>
          <w:szCs w:val="22"/>
        </w:rPr>
        <w:t xml:space="preserve">1 x 3 ft </w:t>
      </w:r>
      <w:r w:rsidR="00771930" w:rsidRPr="00A45263">
        <w:rPr>
          <w:snapToGrid w:val="0"/>
          <w:sz w:val="22"/>
          <w:szCs w:val="22"/>
        </w:rPr>
        <w:t>B</w:t>
      </w:r>
      <w:r w:rsidRPr="00A45263">
        <w:rPr>
          <w:snapToGrid w:val="0"/>
          <w:sz w:val="22"/>
          <w:szCs w:val="22"/>
        </w:rPr>
        <w:t xml:space="preserve">ed and </w:t>
      </w:r>
      <w:r w:rsidR="00771930" w:rsidRPr="00A45263">
        <w:rPr>
          <w:snapToGrid w:val="0"/>
          <w:sz w:val="22"/>
          <w:szCs w:val="22"/>
        </w:rPr>
        <w:t>Mattress</w:t>
      </w:r>
    </w:p>
    <w:p w14:paraId="70BE108E" w14:textId="77777777" w:rsidR="00372371" w:rsidRPr="00A45263" w:rsidRDefault="00372371">
      <w:pPr>
        <w:widowControl w:val="0"/>
        <w:rPr>
          <w:snapToGrid w:val="0"/>
          <w:sz w:val="22"/>
          <w:szCs w:val="22"/>
        </w:rPr>
      </w:pPr>
    </w:p>
    <w:p w14:paraId="468DFB9D" w14:textId="77777777" w:rsidR="00372371" w:rsidRPr="00A45263" w:rsidRDefault="00771930">
      <w:pPr>
        <w:widowControl w:val="0"/>
        <w:rPr>
          <w:snapToGrid w:val="0"/>
          <w:sz w:val="22"/>
          <w:szCs w:val="22"/>
        </w:rPr>
      </w:pPr>
      <w:r w:rsidRPr="00A45263">
        <w:rPr>
          <w:snapToGrid w:val="0"/>
          <w:sz w:val="22"/>
          <w:szCs w:val="22"/>
        </w:rPr>
        <w:t>1 Mattress Protector (machine washable)</w:t>
      </w:r>
    </w:p>
    <w:p w14:paraId="4FFAA2C1" w14:textId="77777777" w:rsidR="00372371" w:rsidRPr="00A45263" w:rsidRDefault="00372371">
      <w:pPr>
        <w:widowControl w:val="0"/>
        <w:rPr>
          <w:snapToGrid w:val="0"/>
          <w:sz w:val="22"/>
          <w:szCs w:val="22"/>
        </w:rPr>
      </w:pPr>
    </w:p>
    <w:p w14:paraId="5D42B575" w14:textId="77777777" w:rsidR="00372371" w:rsidRPr="00A45263" w:rsidRDefault="00372371">
      <w:pPr>
        <w:widowControl w:val="0"/>
        <w:rPr>
          <w:snapToGrid w:val="0"/>
          <w:sz w:val="22"/>
          <w:szCs w:val="22"/>
        </w:rPr>
      </w:pPr>
      <w:r w:rsidRPr="00A45263">
        <w:rPr>
          <w:snapToGrid w:val="0"/>
          <w:sz w:val="22"/>
          <w:szCs w:val="22"/>
        </w:rPr>
        <w:t>1 Wardrobe; 1 Chest of Drawers</w:t>
      </w:r>
    </w:p>
    <w:p w14:paraId="63382032" w14:textId="77777777" w:rsidR="00372371" w:rsidRPr="00A45263" w:rsidRDefault="00372371">
      <w:pPr>
        <w:widowControl w:val="0"/>
        <w:rPr>
          <w:snapToGrid w:val="0"/>
          <w:sz w:val="22"/>
          <w:szCs w:val="22"/>
        </w:rPr>
      </w:pPr>
    </w:p>
    <w:p w14:paraId="7B37FE12" w14:textId="77777777" w:rsidR="00372371" w:rsidRPr="00A45263" w:rsidRDefault="00372371">
      <w:pPr>
        <w:widowControl w:val="0"/>
        <w:rPr>
          <w:snapToGrid w:val="0"/>
          <w:sz w:val="22"/>
          <w:szCs w:val="22"/>
        </w:rPr>
      </w:pPr>
      <w:r w:rsidRPr="00A45263">
        <w:rPr>
          <w:snapToGrid w:val="0"/>
          <w:sz w:val="22"/>
          <w:szCs w:val="22"/>
        </w:rPr>
        <w:t xml:space="preserve">1 </w:t>
      </w:r>
      <w:r w:rsidR="00650F39">
        <w:rPr>
          <w:snapToGrid w:val="0"/>
          <w:sz w:val="22"/>
          <w:szCs w:val="22"/>
        </w:rPr>
        <w:t xml:space="preserve">Study </w:t>
      </w:r>
      <w:r w:rsidRPr="00A45263">
        <w:rPr>
          <w:snapToGrid w:val="0"/>
          <w:sz w:val="22"/>
          <w:szCs w:val="22"/>
        </w:rPr>
        <w:t>Desk/Table</w:t>
      </w:r>
      <w:r w:rsidR="00771930" w:rsidRPr="00A45263">
        <w:rPr>
          <w:snapToGrid w:val="0"/>
          <w:sz w:val="22"/>
          <w:szCs w:val="22"/>
        </w:rPr>
        <w:t>; 1 Desk C</w:t>
      </w:r>
      <w:r w:rsidRPr="00A45263">
        <w:rPr>
          <w:snapToGrid w:val="0"/>
          <w:sz w:val="22"/>
          <w:szCs w:val="22"/>
        </w:rPr>
        <w:t>hair</w:t>
      </w:r>
      <w:r w:rsidR="00771930" w:rsidRPr="00A45263">
        <w:rPr>
          <w:snapToGrid w:val="0"/>
          <w:sz w:val="22"/>
          <w:szCs w:val="22"/>
        </w:rPr>
        <w:t>; 1 Study</w:t>
      </w:r>
      <w:r w:rsidRPr="00A45263">
        <w:rPr>
          <w:snapToGrid w:val="0"/>
          <w:sz w:val="22"/>
          <w:szCs w:val="22"/>
        </w:rPr>
        <w:t xml:space="preserve"> </w:t>
      </w:r>
      <w:r w:rsidR="00771930" w:rsidRPr="00A45263">
        <w:rPr>
          <w:snapToGrid w:val="0"/>
          <w:sz w:val="22"/>
          <w:szCs w:val="22"/>
        </w:rPr>
        <w:t>L</w:t>
      </w:r>
      <w:r w:rsidRPr="00A45263">
        <w:rPr>
          <w:snapToGrid w:val="0"/>
          <w:sz w:val="22"/>
          <w:szCs w:val="22"/>
        </w:rPr>
        <w:t>amp</w:t>
      </w:r>
    </w:p>
    <w:p w14:paraId="2E1AE590" w14:textId="77777777" w:rsidR="00372371" w:rsidRPr="00A45263" w:rsidRDefault="00372371">
      <w:pPr>
        <w:widowControl w:val="0"/>
        <w:rPr>
          <w:snapToGrid w:val="0"/>
          <w:sz w:val="22"/>
          <w:szCs w:val="22"/>
        </w:rPr>
      </w:pPr>
    </w:p>
    <w:p w14:paraId="58E583E0" w14:textId="77777777" w:rsidR="00372371" w:rsidRPr="00A45263" w:rsidRDefault="00372371">
      <w:pPr>
        <w:widowControl w:val="0"/>
        <w:rPr>
          <w:snapToGrid w:val="0"/>
          <w:sz w:val="22"/>
          <w:szCs w:val="22"/>
        </w:rPr>
      </w:pPr>
      <w:r w:rsidRPr="00A45263">
        <w:rPr>
          <w:snapToGrid w:val="0"/>
          <w:sz w:val="22"/>
          <w:szCs w:val="22"/>
        </w:rPr>
        <w:t xml:space="preserve">1 Waste </w:t>
      </w:r>
      <w:r w:rsidR="00771930" w:rsidRPr="00A45263">
        <w:rPr>
          <w:snapToGrid w:val="0"/>
          <w:sz w:val="22"/>
          <w:szCs w:val="22"/>
        </w:rPr>
        <w:t>B</w:t>
      </w:r>
      <w:r w:rsidRPr="00A45263">
        <w:rPr>
          <w:snapToGrid w:val="0"/>
          <w:sz w:val="22"/>
          <w:szCs w:val="22"/>
        </w:rPr>
        <w:t>in</w:t>
      </w:r>
      <w:r w:rsidR="00771930" w:rsidRPr="00A45263">
        <w:rPr>
          <w:snapToGrid w:val="0"/>
          <w:sz w:val="22"/>
          <w:szCs w:val="22"/>
        </w:rPr>
        <w:t xml:space="preserve">; </w:t>
      </w:r>
      <w:r w:rsidRPr="00A45263">
        <w:rPr>
          <w:snapToGrid w:val="0"/>
          <w:sz w:val="22"/>
          <w:szCs w:val="22"/>
        </w:rPr>
        <w:t xml:space="preserve">1 </w:t>
      </w:r>
      <w:r w:rsidR="00771930" w:rsidRPr="00A45263">
        <w:rPr>
          <w:snapToGrid w:val="0"/>
          <w:sz w:val="22"/>
          <w:szCs w:val="22"/>
        </w:rPr>
        <w:t>M</w:t>
      </w:r>
      <w:r w:rsidRPr="00A45263">
        <w:rPr>
          <w:snapToGrid w:val="0"/>
          <w:sz w:val="22"/>
          <w:szCs w:val="22"/>
        </w:rPr>
        <w:t>irror</w:t>
      </w:r>
    </w:p>
    <w:p w14:paraId="78011BE9" w14:textId="77777777" w:rsidR="00372371" w:rsidRPr="00A45263" w:rsidRDefault="00372371">
      <w:pPr>
        <w:widowControl w:val="0"/>
        <w:rPr>
          <w:snapToGrid w:val="0"/>
          <w:sz w:val="22"/>
          <w:szCs w:val="22"/>
        </w:rPr>
      </w:pPr>
    </w:p>
    <w:p w14:paraId="5D98BD4B" w14:textId="77777777" w:rsidR="00372371" w:rsidRPr="00A45263" w:rsidRDefault="00771930">
      <w:pPr>
        <w:widowControl w:val="0"/>
        <w:rPr>
          <w:snapToGrid w:val="0"/>
          <w:sz w:val="22"/>
          <w:szCs w:val="22"/>
        </w:rPr>
      </w:pPr>
      <w:r w:rsidRPr="00A45263">
        <w:rPr>
          <w:snapToGrid w:val="0"/>
          <w:sz w:val="22"/>
          <w:szCs w:val="22"/>
        </w:rPr>
        <w:t>Bookshelves (movable or fixed –</w:t>
      </w:r>
      <w:r w:rsidR="00372371" w:rsidRPr="00A45263">
        <w:rPr>
          <w:snapToGrid w:val="0"/>
          <w:sz w:val="22"/>
          <w:szCs w:val="22"/>
        </w:rPr>
        <w:t xml:space="preserve"> </w:t>
      </w:r>
      <w:r w:rsidRPr="00A45263">
        <w:rPr>
          <w:snapToGrid w:val="0"/>
          <w:sz w:val="22"/>
          <w:szCs w:val="22"/>
        </w:rPr>
        <w:t xml:space="preserve">approx. </w:t>
      </w:r>
      <w:r w:rsidR="00372371" w:rsidRPr="00A45263">
        <w:rPr>
          <w:snapToGrid w:val="0"/>
          <w:sz w:val="22"/>
          <w:szCs w:val="22"/>
        </w:rPr>
        <w:t>6 ft per person)</w:t>
      </w:r>
    </w:p>
    <w:p w14:paraId="47A2C5A1" w14:textId="77777777" w:rsidR="00793393" w:rsidRPr="00A45263" w:rsidRDefault="00793393">
      <w:pPr>
        <w:pStyle w:val="Heading2"/>
        <w:rPr>
          <w:b w:val="0"/>
          <w:sz w:val="22"/>
          <w:szCs w:val="22"/>
        </w:rPr>
      </w:pPr>
    </w:p>
    <w:p w14:paraId="4A849418" w14:textId="77777777" w:rsidR="00372371" w:rsidRPr="00A45263" w:rsidRDefault="00372371">
      <w:pPr>
        <w:pStyle w:val="Heading2"/>
        <w:rPr>
          <w:b w:val="0"/>
          <w:sz w:val="22"/>
          <w:szCs w:val="22"/>
        </w:rPr>
      </w:pPr>
      <w:r w:rsidRPr="00A45263">
        <w:rPr>
          <w:b w:val="0"/>
          <w:sz w:val="22"/>
          <w:szCs w:val="22"/>
        </w:rPr>
        <w:t>Sitting/Dining Room</w:t>
      </w:r>
    </w:p>
    <w:p w14:paraId="5B32380E" w14:textId="77777777" w:rsidR="00372371" w:rsidRPr="00A45263" w:rsidRDefault="00372371">
      <w:pPr>
        <w:widowControl w:val="0"/>
        <w:rPr>
          <w:snapToGrid w:val="0"/>
          <w:sz w:val="22"/>
          <w:szCs w:val="22"/>
        </w:rPr>
      </w:pPr>
    </w:p>
    <w:p w14:paraId="309D5B09" w14:textId="77777777" w:rsidR="00372371" w:rsidRPr="00A45263" w:rsidRDefault="00372371">
      <w:pPr>
        <w:widowControl w:val="0"/>
        <w:rPr>
          <w:snapToGrid w:val="0"/>
          <w:sz w:val="22"/>
          <w:szCs w:val="22"/>
        </w:rPr>
      </w:pPr>
      <w:r w:rsidRPr="00A45263">
        <w:rPr>
          <w:snapToGrid w:val="0"/>
          <w:sz w:val="22"/>
          <w:szCs w:val="22"/>
        </w:rPr>
        <w:t>One easy chair or equivalent per student</w:t>
      </w:r>
    </w:p>
    <w:p w14:paraId="1FBA3BF7" w14:textId="77777777" w:rsidR="00372371" w:rsidRPr="00A45263" w:rsidRDefault="00372371">
      <w:pPr>
        <w:widowControl w:val="0"/>
        <w:rPr>
          <w:snapToGrid w:val="0"/>
          <w:sz w:val="22"/>
          <w:szCs w:val="22"/>
        </w:rPr>
      </w:pPr>
    </w:p>
    <w:p w14:paraId="469B4873" w14:textId="77777777" w:rsidR="00372371" w:rsidRPr="00A45263" w:rsidRDefault="00372371">
      <w:pPr>
        <w:widowControl w:val="0"/>
        <w:rPr>
          <w:snapToGrid w:val="0"/>
          <w:sz w:val="22"/>
          <w:szCs w:val="22"/>
        </w:rPr>
      </w:pPr>
      <w:r w:rsidRPr="00A45263">
        <w:rPr>
          <w:snapToGrid w:val="0"/>
          <w:sz w:val="22"/>
          <w:szCs w:val="22"/>
        </w:rPr>
        <w:t xml:space="preserve">Adequate dining table </w:t>
      </w:r>
      <w:r w:rsidR="00771930" w:rsidRPr="00A45263">
        <w:rPr>
          <w:snapToGrid w:val="0"/>
          <w:sz w:val="22"/>
          <w:szCs w:val="22"/>
        </w:rPr>
        <w:t>&amp;</w:t>
      </w:r>
      <w:r w:rsidRPr="00A45263">
        <w:rPr>
          <w:snapToGrid w:val="0"/>
          <w:sz w:val="22"/>
          <w:szCs w:val="22"/>
        </w:rPr>
        <w:t xml:space="preserve"> chairs for all tenants</w:t>
      </w:r>
    </w:p>
    <w:p w14:paraId="4E3735D3" w14:textId="77777777" w:rsidR="00372371" w:rsidRPr="00A45263" w:rsidRDefault="00372371">
      <w:pPr>
        <w:widowControl w:val="0"/>
        <w:rPr>
          <w:snapToGrid w:val="0"/>
          <w:sz w:val="22"/>
          <w:szCs w:val="22"/>
        </w:rPr>
      </w:pPr>
    </w:p>
    <w:p w14:paraId="3718B585" w14:textId="77777777" w:rsidR="00372371" w:rsidRPr="00A45263" w:rsidRDefault="00372371">
      <w:pPr>
        <w:widowControl w:val="0"/>
        <w:rPr>
          <w:snapToGrid w:val="0"/>
          <w:sz w:val="22"/>
          <w:szCs w:val="22"/>
        </w:rPr>
      </w:pPr>
      <w:r w:rsidRPr="00A45263">
        <w:rPr>
          <w:snapToGrid w:val="0"/>
          <w:sz w:val="22"/>
          <w:szCs w:val="22"/>
        </w:rPr>
        <w:t>Coffee/occasional tables</w:t>
      </w:r>
    </w:p>
    <w:p w14:paraId="49F88F4D" w14:textId="77777777" w:rsidR="00372371" w:rsidRPr="00A45263" w:rsidRDefault="00372371">
      <w:pPr>
        <w:widowControl w:val="0"/>
        <w:rPr>
          <w:snapToGrid w:val="0"/>
          <w:sz w:val="22"/>
          <w:szCs w:val="22"/>
        </w:rPr>
      </w:pPr>
    </w:p>
    <w:p w14:paraId="5F9E4A99" w14:textId="77777777" w:rsidR="00372371" w:rsidRPr="00A45263" w:rsidRDefault="00372371">
      <w:pPr>
        <w:pStyle w:val="Heading2"/>
        <w:rPr>
          <w:b w:val="0"/>
          <w:sz w:val="22"/>
          <w:szCs w:val="22"/>
        </w:rPr>
      </w:pPr>
      <w:r w:rsidRPr="00A45263">
        <w:rPr>
          <w:b w:val="0"/>
          <w:sz w:val="22"/>
          <w:szCs w:val="22"/>
        </w:rPr>
        <w:t>Kitchen</w:t>
      </w:r>
    </w:p>
    <w:p w14:paraId="56A0B050" w14:textId="77777777" w:rsidR="00372371" w:rsidRPr="00A45263" w:rsidRDefault="00372371">
      <w:pPr>
        <w:widowControl w:val="0"/>
        <w:rPr>
          <w:snapToGrid w:val="0"/>
          <w:sz w:val="22"/>
          <w:szCs w:val="22"/>
        </w:rPr>
      </w:pPr>
    </w:p>
    <w:p w14:paraId="6D98DA01" w14:textId="77777777" w:rsidR="00372371" w:rsidRPr="00A45263" w:rsidRDefault="00372371">
      <w:pPr>
        <w:widowControl w:val="0"/>
        <w:rPr>
          <w:snapToGrid w:val="0"/>
          <w:sz w:val="22"/>
          <w:szCs w:val="22"/>
        </w:rPr>
      </w:pPr>
      <w:r w:rsidRPr="00A45263">
        <w:rPr>
          <w:snapToGrid w:val="0"/>
          <w:sz w:val="22"/>
          <w:szCs w:val="22"/>
        </w:rPr>
        <w:t xml:space="preserve">1 </w:t>
      </w:r>
      <w:r w:rsidR="00771930" w:rsidRPr="00A45263">
        <w:rPr>
          <w:snapToGrid w:val="0"/>
          <w:sz w:val="22"/>
          <w:szCs w:val="22"/>
        </w:rPr>
        <w:t>C</w:t>
      </w:r>
      <w:r w:rsidRPr="00A45263">
        <w:rPr>
          <w:snapToGrid w:val="0"/>
          <w:sz w:val="22"/>
          <w:szCs w:val="22"/>
        </w:rPr>
        <w:t>ooker</w:t>
      </w:r>
      <w:r w:rsidR="00771930" w:rsidRPr="00A45263">
        <w:rPr>
          <w:snapToGrid w:val="0"/>
          <w:sz w:val="22"/>
          <w:szCs w:val="22"/>
        </w:rPr>
        <w:t xml:space="preserve"> (Oven &amp; Hob)</w:t>
      </w:r>
    </w:p>
    <w:p w14:paraId="1BF05C9D" w14:textId="77777777" w:rsidR="00372371" w:rsidRPr="00A45263" w:rsidRDefault="00372371">
      <w:pPr>
        <w:widowControl w:val="0"/>
        <w:rPr>
          <w:snapToGrid w:val="0"/>
          <w:sz w:val="22"/>
          <w:szCs w:val="22"/>
        </w:rPr>
      </w:pPr>
    </w:p>
    <w:p w14:paraId="6F1DBD70" w14:textId="77777777" w:rsidR="00372371" w:rsidRPr="00A45263" w:rsidRDefault="00372371">
      <w:pPr>
        <w:widowControl w:val="0"/>
        <w:rPr>
          <w:snapToGrid w:val="0"/>
          <w:sz w:val="22"/>
          <w:szCs w:val="22"/>
        </w:rPr>
      </w:pPr>
      <w:r w:rsidRPr="00A45263">
        <w:rPr>
          <w:snapToGrid w:val="0"/>
          <w:sz w:val="22"/>
          <w:szCs w:val="22"/>
        </w:rPr>
        <w:t>1 Fridge Freezer</w:t>
      </w:r>
      <w:r w:rsidR="00793393" w:rsidRPr="00A45263">
        <w:rPr>
          <w:snapToGrid w:val="0"/>
          <w:sz w:val="22"/>
          <w:szCs w:val="22"/>
        </w:rPr>
        <w:t xml:space="preserve"> </w:t>
      </w:r>
      <w:r w:rsidRPr="00A45263">
        <w:rPr>
          <w:snapToGrid w:val="0"/>
          <w:sz w:val="22"/>
          <w:szCs w:val="22"/>
        </w:rPr>
        <w:t>(1 cu ft per person)</w:t>
      </w:r>
    </w:p>
    <w:p w14:paraId="62F959B0" w14:textId="77777777" w:rsidR="00372371" w:rsidRPr="00A45263" w:rsidRDefault="00372371">
      <w:pPr>
        <w:widowControl w:val="0"/>
        <w:rPr>
          <w:snapToGrid w:val="0"/>
          <w:sz w:val="22"/>
          <w:szCs w:val="22"/>
        </w:rPr>
      </w:pPr>
    </w:p>
    <w:p w14:paraId="12F29346" w14:textId="77777777" w:rsidR="00372371" w:rsidRPr="00A45263" w:rsidRDefault="00372371">
      <w:pPr>
        <w:widowControl w:val="0"/>
        <w:rPr>
          <w:snapToGrid w:val="0"/>
          <w:sz w:val="22"/>
          <w:szCs w:val="22"/>
        </w:rPr>
      </w:pPr>
      <w:r w:rsidRPr="00A45263">
        <w:rPr>
          <w:snapToGrid w:val="0"/>
          <w:sz w:val="22"/>
          <w:szCs w:val="22"/>
        </w:rPr>
        <w:t>1 Kettle; 1 Iron; 1 Ironing Board</w:t>
      </w:r>
      <w:r w:rsidR="00DF737F">
        <w:rPr>
          <w:snapToGrid w:val="0"/>
          <w:sz w:val="22"/>
          <w:szCs w:val="22"/>
        </w:rPr>
        <w:t>; 1 Microwave Oven</w:t>
      </w:r>
    </w:p>
    <w:p w14:paraId="7F08B234" w14:textId="77777777" w:rsidR="00372371" w:rsidRPr="00A45263" w:rsidRDefault="00372371">
      <w:pPr>
        <w:widowControl w:val="0"/>
        <w:rPr>
          <w:snapToGrid w:val="0"/>
          <w:sz w:val="22"/>
          <w:szCs w:val="22"/>
        </w:rPr>
      </w:pPr>
    </w:p>
    <w:p w14:paraId="0BA96390" w14:textId="77777777" w:rsidR="00372371" w:rsidRPr="00A45263" w:rsidRDefault="00372371">
      <w:pPr>
        <w:widowControl w:val="0"/>
        <w:rPr>
          <w:snapToGrid w:val="0"/>
          <w:sz w:val="22"/>
          <w:szCs w:val="22"/>
        </w:rPr>
      </w:pPr>
      <w:r w:rsidRPr="00A45263">
        <w:rPr>
          <w:snapToGrid w:val="0"/>
          <w:sz w:val="22"/>
          <w:szCs w:val="22"/>
        </w:rPr>
        <w:t xml:space="preserve">Cutlery </w:t>
      </w:r>
      <w:r w:rsidR="00771930" w:rsidRPr="00A45263">
        <w:rPr>
          <w:snapToGrid w:val="0"/>
          <w:sz w:val="22"/>
          <w:szCs w:val="22"/>
        </w:rPr>
        <w:t>&amp;</w:t>
      </w:r>
      <w:r w:rsidRPr="00A45263">
        <w:rPr>
          <w:snapToGrid w:val="0"/>
          <w:sz w:val="22"/>
          <w:szCs w:val="22"/>
        </w:rPr>
        <w:t xml:space="preserve"> Crockery </w:t>
      </w:r>
      <w:r w:rsidR="00771930" w:rsidRPr="00A45263">
        <w:rPr>
          <w:snapToGrid w:val="0"/>
          <w:sz w:val="22"/>
          <w:szCs w:val="22"/>
        </w:rPr>
        <w:t>(</w:t>
      </w:r>
      <w:r w:rsidRPr="00A45263">
        <w:rPr>
          <w:snapToGrid w:val="0"/>
          <w:sz w:val="22"/>
          <w:szCs w:val="22"/>
        </w:rPr>
        <w:t>1 set per st</w:t>
      </w:r>
      <w:r w:rsidR="00771930" w:rsidRPr="00A45263">
        <w:rPr>
          <w:snapToGrid w:val="0"/>
          <w:sz w:val="22"/>
          <w:szCs w:val="22"/>
        </w:rPr>
        <w:t>udent)</w:t>
      </w:r>
    </w:p>
    <w:p w14:paraId="7C5D49B9" w14:textId="77777777" w:rsidR="00372371" w:rsidRPr="00A45263" w:rsidRDefault="00372371">
      <w:pPr>
        <w:widowControl w:val="0"/>
        <w:rPr>
          <w:snapToGrid w:val="0"/>
          <w:sz w:val="22"/>
          <w:szCs w:val="22"/>
        </w:rPr>
      </w:pPr>
    </w:p>
    <w:p w14:paraId="21E24A2D" w14:textId="77777777" w:rsidR="00372371" w:rsidRPr="00A45263" w:rsidRDefault="00372371">
      <w:pPr>
        <w:widowControl w:val="0"/>
        <w:rPr>
          <w:snapToGrid w:val="0"/>
          <w:sz w:val="22"/>
          <w:szCs w:val="22"/>
        </w:rPr>
      </w:pPr>
      <w:r w:rsidRPr="00A45263">
        <w:rPr>
          <w:snapToGrid w:val="0"/>
          <w:sz w:val="22"/>
          <w:szCs w:val="22"/>
        </w:rPr>
        <w:t>Pots</w:t>
      </w:r>
      <w:r w:rsidR="00771930" w:rsidRPr="00A45263">
        <w:rPr>
          <w:snapToGrid w:val="0"/>
          <w:sz w:val="22"/>
          <w:szCs w:val="22"/>
        </w:rPr>
        <w:t xml:space="preserve"> (</w:t>
      </w:r>
      <w:r w:rsidRPr="00A45263">
        <w:rPr>
          <w:snapToGrid w:val="0"/>
          <w:sz w:val="22"/>
          <w:szCs w:val="22"/>
        </w:rPr>
        <w:t>1 milk pan, 2 saucepans, 1 frying pan</w:t>
      </w:r>
      <w:r w:rsidR="00771930" w:rsidRPr="00A45263">
        <w:rPr>
          <w:snapToGrid w:val="0"/>
          <w:sz w:val="22"/>
          <w:szCs w:val="22"/>
        </w:rPr>
        <w:t>)</w:t>
      </w:r>
    </w:p>
    <w:p w14:paraId="01445F84" w14:textId="77777777" w:rsidR="00372371" w:rsidRPr="00A45263" w:rsidRDefault="00372371">
      <w:pPr>
        <w:widowControl w:val="0"/>
        <w:rPr>
          <w:snapToGrid w:val="0"/>
          <w:sz w:val="22"/>
          <w:szCs w:val="22"/>
        </w:rPr>
      </w:pPr>
    </w:p>
    <w:p w14:paraId="37110326" w14:textId="77777777" w:rsidR="00372371" w:rsidRPr="00A45263" w:rsidRDefault="00372371">
      <w:pPr>
        <w:widowControl w:val="0"/>
        <w:rPr>
          <w:snapToGrid w:val="0"/>
          <w:sz w:val="22"/>
          <w:szCs w:val="22"/>
        </w:rPr>
      </w:pPr>
      <w:r w:rsidRPr="00A45263">
        <w:rPr>
          <w:snapToGrid w:val="0"/>
          <w:sz w:val="22"/>
          <w:szCs w:val="22"/>
        </w:rPr>
        <w:t xml:space="preserve">Kitchen Utensils </w:t>
      </w:r>
      <w:r w:rsidR="00771930" w:rsidRPr="00A45263">
        <w:rPr>
          <w:snapToGrid w:val="0"/>
          <w:sz w:val="22"/>
          <w:szCs w:val="22"/>
        </w:rPr>
        <w:t>(</w:t>
      </w:r>
      <w:r w:rsidRPr="00A45263">
        <w:rPr>
          <w:snapToGrid w:val="0"/>
          <w:sz w:val="22"/>
          <w:szCs w:val="22"/>
        </w:rPr>
        <w:t>vegetable peeler, tin opener, kitchen knives, ladle, fish slice, slotted spoon, whisk, wooden spoon</w:t>
      </w:r>
      <w:r w:rsidR="00771930" w:rsidRPr="00A45263">
        <w:rPr>
          <w:snapToGrid w:val="0"/>
          <w:sz w:val="22"/>
          <w:szCs w:val="22"/>
        </w:rPr>
        <w:t>)</w:t>
      </w:r>
    </w:p>
    <w:p w14:paraId="22B2AB7D" w14:textId="77777777" w:rsidR="00372371" w:rsidRPr="00A45263" w:rsidRDefault="00372371">
      <w:pPr>
        <w:widowControl w:val="0"/>
        <w:rPr>
          <w:snapToGrid w:val="0"/>
          <w:sz w:val="22"/>
          <w:szCs w:val="22"/>
        </w:rPr>
      </w:pPr>
    </w:p>
    <w:p w14:paraId="3B69A1D1" w14:textId="77777777" w:rsidR="00372371" w:rsidRPr="00A45263" w:rsidRDefault="00D3648C">
      <w:pPr>
        <w:widowControl w:val="0"/>
        <w:rPr>
          <w:snapToGrid w:val="0"/>
          <w:sz w:val="22"/>
          <w:szCs w:val="22"/>
        </w:rPr>
      </w:pPr>
      <w:r>
        <w:rPr>
          <w:snapToGrid w:val="0"/>
          <w:sz w:val="22"/>
          <w:szCs w:val="22"/>
        </w:rPr>
        <w:t xml:space="preserve">Kitchen Waste </w:t>
      </w:r>
      <w:r w:rsidR="00771930" w:rsidRPr="00A45263">
        <w:rPr>
          <w:snapToGrid w:val="0"/>
          <w:sz w:val="22"/>
          <w:szCs w:val="22"/>
        </w:rPr>
        <w:t>Bin</w:t>
      </w:r>
      <w:r>
        <w:rPr>
          <w:snapToGrid w:val="0"/>
          <w:sz w:val="22"/>
          <w:szCs w:val="22"/>
        </w:rPr>
        <w:t xml:space="preserve"> (with lid)</w:t>
      </w:r>
    </w:p>
    <w:p w14:paraId="5E71ACBC" w14:textId="77777777" w:rsidR="00372371" w:rsidRPr="00A45263" w:rsidRDefault="00372371">
      <w:pPr>
        <w:widowControl w:val="0"/>
        <w:rPr>
          <w:snapToGrid w:val="0"/>
          <w:sz w:val="22"/>
          <w:szCs w:val="22"/>
        </w:rPr>
      </w:pPr>
    </w:p>
    <w:p w14:paraId="49FC9205" w14:textId="77777777" w:rsidR="00372371" w:rsidRPr="00A45263" w:rsidRDefault="00372371">
      <w:pPr>
        <w:pStyle w:val="Heading2"/>
        <w:rPr>
          <w:b w:val="0"/>
          <w:sz w:val="22"/>
          <w:szCs w:val="22"/>
        </w:rPr>
      </w:pPr>
      <w:r w:rsidRPr="00A45263">
        <w:rPr>
          <w:b w:val="0"/>
          <w:sz w:val="22"/>
          <w:szCs w:val="22"/>
        </w:rPr>
        <w:t>Cleaning Utensils</w:t>
      </w:r>
    </w:p>
    <w:p w14:paraId="797AAEF7" w14:textId="77777777" w:rsidR="00372371" w:rsidRPr="00A45263" w:rsidRDefault="00372371">
      <w:pPr>
        <w:widowControl w:val="0"/>
        <w:rPr>
          <w:snapToGrid w:val="0"/>
          <w:sz w:val="22"/>
          <w:szCs w:val="22"/>
        </w:rPr>
      </w:pPr>
    </w:p>
    <w:p w14:paraId="7297422C" w14:textId="77777777" w:rsidR="00372371" w:rsidRPr="00A45263" w:rsidRDefault="00372371">
      <w:pPr>
        <w:widowControl w:val="0"/>
        <w:rPr>
          <w:snapToGrid w:val="0"/>
          <w:sz w:val="22"/>
          <w:szCs w:val="22"/>
        </w:rPr>
      </w:pPr>
      <w:r w:rsidRPr="00A45263">
        <w:rPr>
          <w:snapToGrid w:val="0"/>
          <w:sz w:val="22"/>
          <w:szCs w:val="22"/>
        </w:rPr>
        <w:t>Vacuum cleaner; dustpan</w:t>
      </w:r>
      <w:r w:rsidR="00771930" w:rsidRPr="00A45263">
        <w:rPr>
          <w:snapToGrid w:val="0"/>
          <w:sz w:val="22"/>
          <w:szCs w:val="22"/>
        </w:rPr>
        <w:t xml:space="preserve"> &amp; brush</w:t>
      </w:r>
      <w:r w:rsidRPr="00A45263">
        <w:rPr>
          <w:snapToGrid w:val="0"/>
          <w:sz w:val="22"/>
          <w:szCs w:val="22"/>
        </w:rPr>
        <w:t xml:space="preserve">; </w:t>
      </w:r>
      <w:r w:rsidR="00771930" w:rsidRPr="00A45263">
        <w:rPr>
          <w:snapToGrid w:val="0"/>
          <w:sz w:val="22"/>
          <w:szCs w:val="22"/>
        </w:rPr>
        <w:t xml:space="preserve">sweeping </w:t>
      </w:r>
      <w:r w:rsidRPr="00A45263">
        <w:rPr>
          <w:snapToGrid w:val="0"/>
          <w:sz w:val="22"/>
          <w:szCs w:val="22"/>
        </w:rPr>
        <w:t xml:space="preserve">brush, floor mop </w:t>
      </w:r>
      <w:r w:rsidR="00771930" w:rsidRPr="00A45263">
        <w:rPr>
          <w:snapToGrid w:val="0"/>
          <w:sz w:val="22"/>
          <w:szCs w:val="22"/>
        </w:rPr>
        <w:t>&amp;</w:t>
      </w:r>
      <w:r w:rsidRPr="00A45263">
        <w:rPr>
          <w:snapToGrid w:val="0"/>
          <w:sz w:val="22"/>
          <w:szCs w:val="22"/>
        </w:rPr>
        <w:t xml:space="preserve"> bucket; </w:t>
      </w:r>
      <w:r w:rsidR="00771930" w:rsidRPr="00A45263">
        <w:rPr>
          <w:snapToGrid w:val="0"/>
          <w:sz w:val="22"/>
          <w:szCs w:val="22"/>
        </w:rPr>
        <w:t>toilet</w:t>
      </w:r>
      <w:r w:rsidRPr="00A45263">
        <w:rPr>
          <w:snapToGrid w:val="0"/>
          <w:sz w:val="22"/>
          <w:szCs w:val="22"/>
        </w:rPr>
        <w:t xml:space="preserve"> brush </w:t>
      </w:r>
      <w:r w:rsidR="00771930" w:rsidRPr="00A45263">
        <w:rPr>
          <w:snapToGrid w:val="0"/>
          <w:sz w:val="22"/>
          <w:szCs w:val="22"/>
        </w:rPr>
        <w:t>&amp;</w:t>
      </w:r>
      <w:r w:rsidRPr="00A45263">
        <w:rPr>
          <w:snapToGrid w:val="0"/>
          <w:sz w:val="22"/>
          <w:szCs w:val="22"/>
        </w:rPr>
        <w:t xml:space="preserve"> holder.</w:t>
      </w:r>
    </w:p>
    <w:p w14:paraId="2FD28959" w14:textId="77777777" w:rsidR="00372371" w:rsidRPr="00A45263" w:rsidRDefault="00372371">
      <w:pPr>
        <w:widowControl w:val="0"/>
        <w:rPr>
          <w:snapToGrid w:val="0"/>
          <w:sz w:val="22"/>
          <w:szCs w:val="22"/>
        </w:rPr>
      </w:pPr>
    </w:p>
    <w:p w14:paraId="3AEBDC72" w14:textId="77777777" w:rsidR="00372371" w:rsidRPr="00A45263" w:rsidRDefault="00372371">
      <w:pPr>
        <w:pStyle w:val="Heading2"/>
        <w:rPr>
          <w:b w:val="0"/>
          <w:sz w:val="22"/>
          <w:szCs w:val="22"/>
        </w:rPr>
      </w:pPr>
      <w:r w:rsidRPr="00A45263">
        <w:rPr>
          <w:b w:val="0"/>
          <w:sz w:val="22"/>
          <w:szCs w:val="22"/>
        </w:rPr>
        <w:t>Other Items</w:t>
      </w:r>
    </w:p>
    <w:p w14:paraId="0574D556" w14:textId="77777777" w:rsidR="00372371" w:rsidRPr="00A45263" w:rsidRDefault="00372371">
      <w:pPr>
        <w:widowControl w:val="0"/>
        <w:rPr>
          <w:snapToGrid w:val="0"/>
          <w:sz w:val="22"/>
          <w:szCs w:val="22"/>
        </w:rPr>
      </w:pPr>
    </w:p>
    <w:p w14:paraId="6E290880" w14:textId="77777777" w:rsidR="00372371" w:rsidRPr="00A45263" w:rsidRDefault="00372371">
      <w:pPr>
        <w:widowControl w:val="0"/>
        <w:rPr>
          <w:snapToGrid w:val="0"/>
          <w:sz w:val="22"/>
          <w:szCs w:val="22"/>
        </w:rPr>
      </w:pPr>
      <w:r w:rsidRPr="00A45263">
        <w:rPr>
          <w:snapToGrid w:val="0"/>
          <w:sz w:val="22"/>
          <w:szCs w:val="22"/>
        </w:rPr>
        <w:t>Keys - 1 set per tenant and 1 for the University</w:t>
      </w:r>
    </w:p>
    <w:p w14:paraId="3738028C" w14:textId="77777777" w:rsidR="00372371" w:rsidRPr="00A45263" w:rsidRDefault="00372371">
      <w:pPr>
        <w:widowControl w:val="0"/>
        <w:rPr>
          <w:snapToGrid w:val="0"/>
          <w:sz w:val="22"/>
          <w:szCs w:val="22"/>
        </w:rPr>
      </w:pPr>
    </w:p>
    <w:p w14:paraId="7AC68BFF" w14:textId="77777777" w:rsidR="00372371" w:rsidRPr="00A45263" w:rsidRDefault="00372371">
      <w:pPr>
        <w:widowControl w:val="0"/>
        <w:rPr>
          <w:snapToGrid w:val="0"/>
          <w:sz w:val="22"/>
          <w:szCs w:val="22"/>
        </w:rPr>
      </w:pPr>
      <w:r w:rsidRPr="00A45263">
        <w:rPr>
          <w:snapToGrid w:val="0"/>
          <w:sz w:val="22"/>
          <w:szCs w:val="22"/>
        </w:rPr>
        <w:lastRenderedPageBreak/>
        <w:t>Clothes drying and airing facilities</w:t>
      </w:r>
    </w:p>
    <w:p w14:paraId="2DF5BF5B" w14:textId="77777777" w:rsidR="00372371" w:rsidRPr="00A45263" w:rsidRDefault="00372371">
      <w:pPr>
        <w:widowControl w:val="0"/>
        <w:rPr>
          <w:snapToGrid w:val="0"/>
          <w:sz w:val="22"/>
          <w:szCs w:val="22"/>
        </w:rPr>
      </w:pPr>
    </w:p>
    <w:p w14:paraId="47BADA81" w14:textId="77777777" w:rsidR="00793393" w:rsidRDefault="00372371">
      <w:pPr>
        <w:widowControl w:val="0"/>
        <w:rPr>
          <w:snapToGrid w:val="0"/>
          <w:sz w:val="22"/>
          <w:szCs w:val="22"/>
        </w:rPr>
      </w:pPr>
      <w:r w:rsidRPr="00A45263">
        <w:rPr>
          <w:snapToGrid w:val="0"/>
          <w:sz w:val="22"/>
          <w:szCs w:val="22"/>
        </w:rPr>
        <w:t>Gardening equipment (if applicable)</w:t>
      </w:r>
    </w:p>
    <w:p w14:paraId="665D5589" w14:textId="77777777" w:rsidR="00202753" w:rsidRPr="0086204E" w:rsidRDefault="00202753" w:rsidP="00202753">
      <w:pPr>
        <w:spacing w:before="150" w:after="100" w:afterAutospacing="1"/>
        <w:ind w:left="150" w:right="75"/>
        <w:jc w:val="center"/>
        <w:rPr>
          <w:rFonts w:ascii="Nilland" w:hAnsi="Nilland"/>
          <w:color w:val="333333"/>
          <w:sz w:val="18"/>
          <w:szCs w:val="21"/>
          <w:lang w:val="en"/>
        </w:rPr>
      </w:pPr>
      <w:r w:rsidRPr="0086204E">
        <w:rPr>
          <w:rFonts w:ascii="Nilland" w:hAnsi="Nilland"/>
          <w:b/>
          <w:bCs/>
          <w:color w:val="333333"/>
          <w:sz w:val="21"/>
          <w:szCs w:val="21"/>
          <w:lang w:val="en"/>
        </w:rPr>
        <w:t>Charter of Understanding between Landlords and Student Tenants of St Andrews</w:t>
      </w:r>
    </w:p>
    <w:p w14:paraId="25A75E55" w14:textId="77777777" w:rsidR="00202753" w:rsidRPr="0086204E" w:rsidRDefault="00202753" w:rsidP="00202753">
      <w:pPr>
        <w:spacing w:before="150" w:after="100" w:afterAutospacing="1"/>
        <w:ind w:left="150" w:right="75"/>
        <w:jc w:val="center"/>
        <w:rPr>
          <w:rFonts w:ascii="Nilland" w:hAnsi="Nilland"/>
          <w:color w:val="333333"/>
          <w:sz w:val="18"/>
          <w:szCs w:val="18"/>
          <w:lang w:val="en"/>
        </w:rPr>
      </w:pPr>
      <w:r w:rsidRPr="0086204E">
        <w:rPr>
          <w:rFonts w:ascii="Nilland" w:hAnsi="Nilland"/>
          <w:i/>
          <w:iCs/>
          <w:color w:val="333333"/>
          <w:sz w:val="18"/>
          <w:szCs w:val="18"/>
          <w:lang w:val="en"/>
        </w:rPr>
        <w:t xml:space="preserve">The aim of this charter is to promote goodwill and good relations between </w:t>
      </w:r>
      <w:r w:rsidR="0023695C">
        <w:rPr>
          <w:rFonts w:ascii="Nilland" w:hAnsi="Nilland"/>
          <w:i/>
          <w:iCs/>
          <w:color w:val="333333"/>
          <w:sz w:val="18"/>
          <w:szCs w:val="18"/>
          <w:lang w:val="en"/>
        </w:rPr>
        <w:t>L</w:t>
      </w:r>
      <w:r w:rsidRPr="0086204E">
        <w:rPr>
          <w:rFonts w:ascii="Nilland" w:hAnsi="Nilland"/>
          <w:i/>
          <w:iCs/>
          <w:color w:val="333333"/>
          <w:sz w:val="18"/>
          <w:szCs w:val="18"/>
          <w:lang w:val="en"/>
        </w:rPr>
        <w:t>andlords using the University Property Management Scheme and the student tenants occupying their properties by providing a code of conduct for both parties</w:t>
      </w:r>
    </w:p>
    <w:p w14:paraId="20DABC7F" w14:textId="77777777" w:rsidR="00202753" w:rsidRPr="0086204E" w:rsidRDefault="00202753" w:rsidP="00202753">
      <w:pPr>
        <w:spacing w:before="150" w:after="100" w:afterAutospacing="1"/>
        <w:ind w:left="150" w:right="75"/>
        <w:rPr>
          <w:rFonts w:ascii="Nilland" w:hAnsi="Nilland"/>
          <w:b/>
          <w:bCs/>
          <w:color w:val="333333"/>
          <w:sz w:val="21"/>
          <w:szCs w:val="24"/>
          <w:lang w:val="en"/>
        </w:rPr>
      </w:pPr>
      <w:r w:rsidRPr="0086204E">
        <w:rPr>
          <w:rFonts w:ascii="Nilland" w:hAnsi="Nilland"/>
          <w:b/>
          <w:bCs/>
          <w:color w:val="333333"/>
          <w:sz w:val="21"/>
          <w:szCs w:val="21"/>
          <w:lang w:val="en"/>
        </w:rPr>
        <w:t>We ask that all landlords agree to the following:</w:t>
      </w:r>
    </w:p>
    <w:p w14:paraId="027E10E8" w14:textId="77777777" w:rsidR="00202753" w:rsidRPr="0086204E" w:rsidRDefault="00202753" w:rsidP="00202753">
      <w:pPr>
        <w:spacing w:before="150" w:after="100" w:afterAutospacing="1"/>
        <w:ind w:left="150" w:right="75"/>
        <w:rPr>
          <w:rFonts w:ascii="Nilland" w:hAnsi="Nilland"/>
          <w:color w:val="333333"/>
          <w:sz w:val="18"/>
          <w:szCs w:val="21"/>
          <w:lang w:val="en"/>
        </w:rPr>
      </w:pPr>
      <w:r w:rsidRPr="0086204E">
        <w:rPr>
          <w:rFonts w:ascii="Nilland" w:hAnsi="Nilland"/>
          <w:b/>
          <w:bCs/>
          <w:color w:val="333333"/>
          <w:sz w:val="18"/>
          <w:szCs w:val="18"/>
          <w:lang w:val="en"/>
        </w:rPr>
        <w:t>Entry</w:t>
      </w:r>
      <w:r w:rsidRPr="0086204E">
        <w:rPr>
          <w:rFonts w:ascii="Nilland" w:hAnsi="Nilland"/>
          <w:color w:val="333333"/>
          <w:sz w:val="18"/>
          <w:szCs w:val="18"/>
          <w:lang w:val="en"/>
        </w:rPr>
        <w:br/>
        <w:t xml:space="preserve">The property will be in a clean condition </w:t>
      </w:r>
      <w:r>
        <w:rPr>
          <w:rFonts w:ascii="Nilland" w:hAnsi="Nilland"/>
          <w:color w:val="333333"/>
          <w:sz w:val="18"/>
          <w:szCs w:val="18"/>
          <w:lang w:val="en"/>
        </w:rPr>
        <w:t xml:space="preserve">at the start of the tenancy for the </w:t>
      </w:r>
      <w:r w:rsidRPr="0086204E">
        <w:rPr>
          <w:rFonts w:ascii="Nilland" w:hAnsi="Nilland"/>
          <w:color w:val="333333"/>
          <w:sz w:val="18"/>
          <w:szCs w:val="18"/>
          <w:lang w:val="en"/>
        </w:rPr>
        <w:t>entry of the new tenants</w:t>
      </w:r>
      <w:r w:rsidRPr="0086204E">
        <w:rPr>
          <w:rFonts w:ascii="Nilland" w:hAnsi="Nilland"/>
          <w:color w:val="333333"/>
          <w:sz w:val="18"/>
          <w:szCs w:val="18"/>
          <w:lang w:val="en"/>
        </w:rPr>
        <w:br/>
        <w:t>That the landlord will provide a full inventory of all items contained within the property</w:t>
      </w:r>
      <w:r w:rsidRPr="0086204E">
        <w:rPr>
          <w:rFonts w:ascii="Nilland" w:hAnsi="Nilland"/>
          <w:color w:val="333333"/>
          <w:sz w:val="18"/>
          <w:szCs w:val="18"/>
          <w:lang w:val="en"/>
        </w:rPr>
        <w:br/>
        <w:t xml:space="preserve">That </w:t>
      </w:r>
      <w:r>
        <w:rPr>
          <w:rFonts w:ascii="Nilland" w:hAnsi="Nilland"/>
          <w:color w:val="333333"/>
          <w:sz w:val="18"/>
          <w:szCs w:val="18"/>
          <w:lang w:val="en"/>
        </w:rPr>
        <w:t xml:space="preserve">each </w:t>
      </w:r>
      <w:r w:rsidRPr="0086204E">
        <w:rPr>
          <w:rFonts w:ascii="Nilland" w:hAnsi="Nilland"/>
          <w:color w:val="333333"/>
          <w:sz w:val="18"/>
          <w:szCs w:val="18"/>
          <w:lang w:val="en"/>
        </w:rPr>
        <w:t>bedroom will contain at least a bed, wardrobe, chest of drawers and desk per occupant</w:t>
      </w:r>
      <w:r w:rsidRPr="0086204E">
        <w:rPr>
          <w:rFonts w:ascii="Nilland" w:hAnsi="Nilland"/>
          <w:color w:val="333333"/>
          <w:sz w:val="18"/>
          <w:szCs w:val="18"/>
          <w:lang w:val="en"/>
        </w:rPr>
        <w:br/>
        <w:t>That adequate food storage and cooking</w:t>
      </w:r>
      <w:r>
        <w:rPr>
          <w:rFonts w:ascii="Nilland" w:hAnsi="Nilland"/>
          <w:color w:val="333333"/>
          <w:sz w:val="18"/>
          <w:szCs w:val="18"/>
          <w:lang w:val="en"/>
        </w:rPr>
        <w:t xml:space="preserve"> facilities </w:t>
      </w:r>
      <w:r w:rsidRPr="0086204E">
        <w:rPr>
          <w:rFonts w:ascii="Nilland" w:hAnsi="Nilland"/>
          <w:color w:val="333333"/>
          <w:sz w:val="18"/>
          <w:szCs w:val="18"/>
          <w:lang w:val="en"/>
        </w:rPr>
        <w:t>will be provided</w:t>
      </w:r>
    </w:p>
    <w:p w14:paraId="395B53AC" w14:textId="77777777" w:rsidR="00202753" w:rsidRPr="0086204E" w:rsidRDefault="00202753" w:rsidP="00202753">
      <w:pPr>
        <w:spacing w:before="150" w:after="100" w:afterAutospacing="1"/>
        <w:ind w:left="150" w:right="75"/>
        <w:rPr>
          <w:rFonts w:ascii="Nilland" w:hAnsi="Nilland"/>
          <w:color w:val="333333"/>
          <w:sz w:val="18"/>
          <w:szCs w:val="18"/>
          <w:lang w:val="en"/>
        </w:rPr>
      </w:pPr>
      <w:r w:rsidRPr="0086204E">
        <w:rPr>
          <w:rFonts w:ascii="Nilland" w:hAnsi="Nilland"/>
          <w:b/>
          <w:bCs/>
          <w:color w:val="333333"/>
          <w:sz w:val="18"/>
          <w:szCs w:val="18"/>
          <w:lang w:val="en"/>
        </w:rPr>
        <w:t>Upkeep of the property</w:t>
      </w:r>
      <w:r w:rsidRPr="0086204E">
        <w:rPr>
          <w:rFonts w:ascii="Nilland" w:hAnsi="Nilland"/>
          <w:color w:val="333333"/>
          <w:sz w:val="18"/>
          <w:szCs w:val="18"/>
          <w:lang w:val="en"/>
        </w:rPr>
        <w:br/>
        <w:t>To maintain the property to the Repairing Standard (Scotland) which includes the maintenance of all fittings and fixtures in a serviceable condition, except in the case of wilful damage, and maintaining service supply and installations in proper working order (such as electricity, gas, heating and plumbing)</w:t>
      </w:r>
      <w:r w:rsidRPr="0086204E">
        <w:rPr>
          <w:rFonts w:ascii="Nilland" w:hAnsi="Nilland"/>
          <w:color w:val="333333"/>
          <w:sz w:val="18"/>
          <w:szCs w:val="18"/>
          <w:lang w:val="en"/>
        </w:rPr>
        <w:br/>
        <w:t>To ensure that any services included in the contract, such as gardening or cleaning provision, are carried out frequently</w:t>
      </w:r>
      <w:r w:rsidRPr="0086204E">
        <w:rPr>
          <w:rFonts w:ascii="Nilland" w:hAnsi="Nilland"/>
          <w:color w:val="333333"/>
          <w:sz w:val="18"/>
          <w:szCs w:val="18"/>
          <w:lang w:val="en"/>
        </w:rPr>
        <w:br/>
        <w:t xml:space="preserve">That the landlord is happy </w:t>
      </w:r>
      <w:r>
        <w:rPr>
          <w:rFonts w:ascii="Nilland" w:hAnsi="Nilland"/>
          <w:color w:val="333333"/>
          <w:sz w:val="18"/>
          <w:szCs w:val="18"/>
          <w:lang w:val="en"/>
        </w:rPr>
        <w:t xml:space="preserve">during the tenancy period </w:t>
      </w:r>
      <w:r w:rsidRPr="0086204E">
        <w:rPr>
          <w:rFonts w:ascii="Nilland" w:hAnsi="Nilland"/>
          <w:color w:val="333333"/>
          <w:sz w:val="18"/>
          <w:szCs w:val="18"/>
          <w:lang w:val="en"/>
        </w:rPr>
        <w:t>for the University to attend to any maintenance issues or repairs as required e.g. emergency repairs within 24 hours of notification, urgent repairs within 5 working days of notification and all other repairs within 21 working days of notification</w:t>
      </w:r>
      <w:r w:rsidRPr="0086204E">
        <w:rPr>
          <w:rFonts w:ascii="Nilland" w:hAnsi="Nilland"/>
          <w:color w:val="333333"/>
          <w:sz w:val="18"/>
          <w:szCs w:val="18"/>
          <w:lang w:val="en"/>
        </w:rPr>
        <w:br/>
        <w:t xml:space="preserve">To give at least 24 </w:t>
      </w:r>
      <w:r w:rsidR="007A6E2A" w:rsidRPr="0086204E">
        <w:rPr>
          <w:rFonts w:ascii="Nilland" w:hAnsi="Nilland"/>
          <w:color w:val="333333"/>
          <w:sz w:val="18"/>
          <w:szCs w:val="18"/>
          <w:lang w:val="en"/>
        </w:rPr>
        <w:t>hours’ notice</w:t>
      </w:r>
      <w:r w:rsidRPr="0086204E">
        <w:rPr>
          <w:rFonts w:ascii="Nilland" w:hAnsi="Nilland"/>
          <w:color w:val="333333"/>
          <w:sz w:val="18"/>
          <w:szCs w:val="18"/>
          <w:lang w:val="en"/>
        </w:rPr>
        <w:t xml:space="preserve"> to the University as their tenant before entering their property</w:t>
      </w:r>
    </w:p>
    <w:p w14:paraId="7FA5BA96" w14:textId="77777777" w:rsidR="00202753" w:rsidRPr="0086204E" w:rsidRDefault="00202753" w:rsidP="00202753">
      <w:pPr>
        <w:spacing w:before="150" w:after="100" w:afterAutospacing="1"/>
        <w:ind w:left="150" w:right="75"/>
        <w:rPr>
          <w:rFonts w:ascii="Nilland" w:hAnsi="Nilland"/>
          <w:color w:val="333333"/>
          <w:sz w:val="18"/>
          <w:szCs w:val="18"/>
          <w:lang w:val="en"/>
        </w:rPr>
      </w:pPr>
      <w:r w:rsidRPr="0086204E">
        <w:rPr>
          <w:rFonts w:ascii="Nilland" w:hAnsi="Nilland"/>
          <w:b/>
          <w:bCs/>
          <w:color w:val="333333"/>
          <w:sz w:val="18"/>
          <w:szCs w:val="18"/>
          <w:lang w:val="en"/>
        </w:rPr>
        <w:t>Safety</w:t>
      </w:r>
      <w:r w:rsidRPr="0086204E">
        <w:rPr>
          <w:rFonts w:ascii="Nilland" w:hAnsi="Nilland"/>
          <w:color w:val="333333"/>
          <w:sz w:val="18"/>
          <w:szCs w:val="18"/>
          <w:lang w:val="en"/>
        </w:rPr>
        <w:br/>
        <w:t>To maintain the property to the Repairing Standard (Scotland) which includes ensuring that smoke detectors are fitted throughout the property and regularly serviced</w:t>
      </w:r>
      <w:r w:rsidRPr="0086204E">
        <w:rPr>
          <w:rFonts w:ascii="Nilland" w:hAnsi="Nilland"/>
          <w:color w:val="333333"/>
          <w:sz w:val="18"/>
          <w:szCs w:val="18"/>
          <w:lang w:val="en"/>
        </w:rPr>
        <w:br/>
        <w:t>To ensure that in all properties using gas or combustible fuels that carbon monoxide detectors are fitted and regularly serviced</w:t>
      </w:r>
      <w:r w:rsidRPr="0086204E">
        <w:rPr>
          <w:rFonts w:ascii="Nilland" w:hAnsi="Nilland"/>
          <w:color w:val="333333"/>
          <w:sz w:val="18"/>
          <w:szCs w:val="18"/>
          <w:lang w:val="en"/>
        </w:rPr>
        <w:br/>
        <w:t>To ensure that gas and electrical safety inspections to portable electrical appliances are carried out annually, and to carry out periodic inspections every three years</w:t>
      </w:r>
      <w:r w:rsidRPr="0086204E">
        <w:rPr>
          <w:rFonts w:ascii="Nilland" w:hAnsi="Nilland"/>
          <w:color w:val="333333"/>
          <w:sz w:val="18"/>
          <w:szCs w:val="18"/>
          <w:lang w:val="en"/>
        </w:rPr>
        <w:br/>
        <w:t>To provide emergency contact details to the University as their tenant</w:t>
      </w:r>
    </w:p>
    <w:p w14:paraId="13F3F9D1" w14:textId="77777777" w:rsidR="00202753" w:rsidRPr="0086204E" w:rsidRDefault="00202753" w:rsidP="00202753">
      <w:pPr>
        <w:spacing w:before="150" w:after="100" w:afterAutospacing="1"/>
        <w:ind w:left="150" w:right="75"/>
        <w:rPr>
          <w:rFonts w:ascii="Nilland" w:hAnsi="Nilland"/>
          <w:color w:val="333333"/>
          <w:sz w:val="18"/>
          <w:szCs w:val="18"/>
          <w:lang w:val="en"/>
        </w:rPr>
      </w:pPr>
      <w:r w:rsidRPr="0086204E">
        <w:rPr>
          <w:rFonts w:ascii="Nilland" w:hAnsi="Nilland"/>
          <w:b/>
          <w:bCs/>
          <w:color w:val="333333"/>
          <w:sz w:val="21"/>
          <w:szCs w:val="21"/>
          <w:lang w:val="en"/>
        </w:rPr>
        <w:t xml:space="preserve">In fulfilling the legal terms of their </w:t>
      </w:r>
      <w:r w:rsidR="00F46D66" w:rsidRPr="0086204E">
        <w:rPr>
          <w:rFonts w:ascii="Nilland" w:hAnsi="Nilland"/>
          <w:b/>
          <w:bCs/>
          <w:color w:val="333333"/>
          <w:sz w:val="21"/>
          <w:szCs w:val="21"/>
          <w:lang w:val="en"/>
        </w:rPr>
        <w:t>contract,</w:t>
      </w:r>
      <w:r w:rsidRPr="0086204E">
        <w:rPr>
          <w:rFonts w:ascii="Nilland" w:hAnsi="Nilland"/>
          <w:b/>
          <w:bCs/>
          <w:color w:val="333333"/>
          <w:sz w:val="21"/>
          <w:szCs w:val="21"/>
          <w:lang w:val="en"/>
        </w:rPr>
        <w:t xml:space="preserve"> the tenant should agree to:</w:t>
      </w:r>
    </w:p>
    <w:p w14:paraId="11C37B01" w14:textId="77777777" w:rsidR="00202753" w:rsidRPr="0086204E" w:rsidRDefault="00202753" w:rsidP="00202753">
      <w:pPr>
        <w:spacing w:before="150" w:after="100" w:afterAutospacing="1"/>
        <w:ind w:left="150" w:right="75"/>
        <w:rPr>
          <w:rFonts w:ascii="Nilland" w:hAnsi="Nilland"/>
          <w:color w:val="333333"/>
          <w:sz w:val="18"/>
          <w:szCs w:val="18"/>
          <w:lang w:val="en"/>
        </w:rPr>
      </w:pPr>
      <w:r w:rsidRPr="0086204E">
        <w:rPr>
          <w:rFonts w:ascii="Nilland" w:hAnsi="Nilland"/>
          <w:b/>
          <w:bCs/>
          <w:color w:val="333333"/>
          <w:sz w:val="18"/>
          <w:szCs w:val="18"/>
          <w:lang w:val="en"/>
        </w:rPr>
        <w:t>Rent</w:t>
      </w:r>
      <w:r w:rsidRPr="0086204E">
        <w:rPr>
          <w:rFonts w:ascii="Nilland" w:hAnsi="Nilland"/>
          <w:color w:val="333333"/>
          <w:sz w:val="18"/>
          <w:szCs w:val="18"/>
          <w:lang w:val="en"/>
        </w:rPr>
        <w:br/>
        <w:t>To pay the full amount of rent for the entirety of the agreed tenancy</w:t>
      </w:r>
      <w:r w:rsidRPr="0086204E">
        <w:rPr>
          <w:rFonts w:ascii="Nilland" w:hAnsi="Nilland"/>
          <w:color w:val="333333"/>
          <w:sz w:val="18"/>
          <w:szCs w:val="18"/>
          <w:lang w:val="en"/>
        </w:rPr>
        <w:br/>
        <w:t>To pay the full amount of rent at the time agreed with the University as their landlord</w:t>
      </w:r>
      <w:r w:rsidRPr="0086204E">
        <w:rPr>
          <w:rFonts w:ascii="Nilland" w:hAnsi="Nilland"/>
          <w:color w:val="333333"/>
          <w:sz w:val="18"/>
          <w:szCs w:val="18"/>
          <w:lang w:val="en"/>
        </w:rPr>
        <w:br/>
        <w:t xml:space="preserve">To communicate regularly with the University as their landlord and give sufficient notice if rent payment </w:t>
      </w:r>
      <w:r>
        <w:rPr>
          <w:rFonts w:ascii="Nilland" w:hAnsi="Nilland"/>
          <w:color w:val="333333"/>
          <w:sz w:val="18"/>
          <w:szCs w:val="18"/>
          <w:lang w:val="en"/>
        </w:rPr>
        <w:t>is to</w:t>
      </w:r>
      <w:r w:rsidRPr="0086204E">
        <w:rPr>
          <w:rFonts w:ascii="Nilland" w:hAnsi="Nilland"/>
          <w:color w:val="333333"/>
          <w:sz w:val="18"/>
          <w:szCs w:val="18"/>
          <w:lang w:val="en"/>
        </w:rPr>
        <w:t xml:space="preserve"> be delayed</w:t>
      </w:r>
    </w:p>
    <w:p w14:paraId="1352920F" w14:textId="77777777" w:rsidR="00202753" w:rsidRPr="0086204E" w:rsidRDefault="00202753" w:rsidP="00202753">
      <w:pPr>
        <w:spacing w:before="150" w:after="100" w:afterAutospacing="1"/>
        <w:ind w:left="150" w:right="75"/>
        <w:rPr>
          <w:rFonts w:ascii="Nilland" w:hAnsi="Nilland"/>
          <w:color w:val="333333"/>
          <w:sz w:val="18"/>
          <w:szCs w:val="18"/>
          <w:lang w:val="en"/>
        </w:rPr>
      </w:pPr>
      <w:r w:rsidRPr="0086204E">
        <w:rPr>
          <w:rFonts w:ascii="Nilland" w:hAnsi="Nilland"/>
          <w:b/>
          <w:bCs/>
          <w:color w:val="333333"/>
          <w:sz w:val="18"/>
          <w:szCs w:val="18"/>
          <w:lang w:val="en"/>
        </w:rPr>
        <w:t>Upkeep of the property</w:t>
      </w:r>
      <w:r w:rsidRPr="0086204E">
        <w:rPr>
          <w:rFonts w:ascii="Nilland" w:hAnsi="Nilland"/>
          <w:color w:val="333333"/>
          <w:sz w:val="18"/>
          <w:szCs w:val="18"/>
          <w:lang w:val="en"/>
        </w:rPr>
        <w:br/>
        <w:t>To maintain the property to satisfactory standards of cleanliness throughout the year</w:t>
      </w:r>
      <w:r w:rsidRPr="0086204E">
        <w:rPr>
          <w:rFonts w:ascii="Nilland" w:hAnsi="Nilland"/>
          <w:color w:val="333333"/>
          <w:sz w:val="18"/>
          <w:szCs w:val="18"/>
          <w:lang w:val="en"/>
        </w:rPr>
        <w:br/>
        <w:t>To ensure that all refuse is uplifted in accordance with Fife Council arrangements, especially at the end of the tenancy</w:t>
      </w:r>
      <w:r w:rsidRPr="0086204E">
        <w:rPr>
          <w:rFonts w:ascii="Nilland" w:hAnsi="Nilland"/>
          <w:color w:val="333333"/>
          <w:sz w:val="18"/>
          <w:szCs w:val="18"/>
          <w:lang w:val="en"/>
        </w:rPr>
        <w:br/>
        <w:t>To cooperate with the University as their landlord with inspections/property visits as required</w:t>
      </w:r>
      <w:r w:rsidRPr="0086204E">
        <w:rPr>
          <w:rFonts w:ascii="Nilland" w:hAnsi="Nilland"/>
          <w:color w:val="333333"/>
          <w:sz w:val="18"/>
          <w:szCs w:val="18"/>
          <w:lang w:val="en"/>
        </w:rPr>
        <w:br/>
        <w:t>To pay all utility and service bills on time</w:t>
      </w:r>
      <w:r w:rsidRPr="0086204E">
        <w:rPr>
          <w:rFonts w:ascii="Nilland" w:hAnsi="Nilland"/>
          <w:color w:val="333333"/>
          <w:sz w:val="18"/>
          <w:szCs w:val="18"/>
          <w:lang w:val="en"/>
        </w:rPr>
        <w:br/>
        <w:t>Not to tamper with safety equipment such as smoke alarms and fire extinguishers</w:t>
      </w:r>
      <w:r w:rsidRPr="0086204E">
        <w:rPr>
          <w:rFonts w:ascii="Nilland" w:hAnsi="Nilland"/>
          <w:color w:val="333333"/>
          <w:sz w:val="18"/>
          <w:szCs w:val="18"/>
          <w:lang w:val="en"/>
        </w:rPr>
        <w:br/>
        <w:t>To regularly check fire alarms and keep a record if necessary for HMO regulations</w:t>
      </w:r>
      <w:r w:rsidRPr="0086204E">
        <w:rPr>
          <w:rFonts w:ascii="Nilland" w:hAnsi="Nilland"/>
          <w:color w:val="333333"/>
          <w:sz w:val="18"/>
          <w:szCs w:val="18"/>
          <w:lang w:val="en"/>
        </w:rPr>
        <w:br/>
        <w:t>To report any damages to the property to the University as their landlord within one working day</w:t>
      </w:r>
      <w:r w:rsidRPr="0086204E">
        <w:rPr>
          <w:rFonts w:ascii="Nilland" w:hAnsi="Nilland"/>
          <w:color w:val="333333"/>
          <w:sz w:val="18"/>
          <w:szCs w:val="18"/>
          <w:lang w:val="en"/>
        </w:rPr>
        <w:br/>
        <w:t xml:space="preserve">Not to affect any </w:t>
      </w:r>
      <w:r w:rsidR="00F46D66" w:rsidRPr="0086204E">
        <w:rPr>
          <w:rFonts w:ascii="Nilland" w:hAnsi="Nilland"/>
          <w:color w:val="333333"/>
          <w:sz w:val="18"/>
          <w:szCs w:val="18"/>
          <w:lang w:val="en"/>
        </w:rPr>
        <w:t>willful</w:t>
      </w:r>
      <w:r w:rsidRPr="0086204E">
        <w:rPr>
          <w:rFonts w:ascii="Nilland" w:hAnsi="Nilland"/>
          <w:color w:val="333333"/>
          <w:sz w:val="18"/>
          <w:szCs w:val="18"/>
          <w:lang w:val="en"/>
        </w:rPr>
        <w:t xml:space="preserve"> damage to the property or its contents</w:t>
      </w:r>
      <w:r w:rsidRPr="0086204E">
        <w:rPr>
          <w:rFonts w:ascii="Nilland" w:hAnsi="Nilland"/>
          <w:color w:val="333333"/>
          <w:sz w:val="18"/>
          <w:szCs w:val="18"/>
          <w:lang w:val="en"/>
        </w:rPr>
        <w:br/>
        <w:t>To return the property at the end of the tenancy in the same state it was received</w:t>
      </w:r>
    </w:p>
    <w:p w14:paraId="61BA01DE" w14:textId="77777777" w:rsidR="00202753" w:rsidRPr="00202753" w:rsidRDefault="00202753" w:rsidP="003C3C4E">
      <w:pPr>
        <w:spacing w:before="150" w:after="100" w:afterAutospacing="1"/>
        <w:ind w:left="150" w:right="75"/>
        <w:rPr>
          <w:snapToGrid w:val="0"/>
          <w:sz w:val="22"/>
          <w:szCs w:val="22"/>
          <w:lang w:val="en"/>
        </w:rPr>
      </w:pPr>
      <w:r w:rsidRPr="0086204E">
        <w:rPr>
          <w:rFonts w:ascii="Nilland" w:hAnsi="Nilland"/>
          <w:b/>
          <w:bCs/>
          <w:color w:val="333333"/>
          <w:sz w:val="18"/>
          <w:szCs w:val="18"/>
          <w:lang w:val="en"/>
        </w:rPr>
        <w:lastRenderedPageBreak/>
        <w:t>Relations with the town</w:t>
      </w:r>
      <w:r w:rsidRPr="0086204E">
        <w:rPr>
          <w:rFonts w:ascii="Nilland" w:hAnsi="Nilland"/>
          <w:color w:val="333333"/>
          <w:sz w:val="18"/>
          <w:szCs w:val="18"/>
          <w:lang w:val="en"/>
        </w:rPr>
        <w:br/>
        <w:t>To act as a good neighbour</w:t>
      </w:r>
      <w:r w:rsidRPr="0086204E">
        <w:rPr>
          <w:rFonts w:ascii="Nilland" w:hAnsi="Nilland"/>
          <w:color w:val="333333"/>
          <w:sz w:val="18"/>
          <w:szCs w:val="18"/>
          <w:lang w:val="en"/>
        </w:rPr>
        <w:br/>
        <w:t>To act conscientiously by keeping noise levels to a minimum, especially after 10pm</w:t>
      </w:r>
    </w:p>
    <w:sectPr w:rsidR="00202753" w:rsidRPr="0020275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B229" w14:textId="77777777" w:rsidR="00C6351D" w:rsidRDefault="00C6351D" w:rsidP="00DF737F">
      <w:r>
        <w:separator/>
      </w:r>
    </w:p>
  </w:endnote>
  <w:endnote w:type="continuationSeparator" w:id="0">
    <w:p w14:paraId="1F318AD1" w14:textId="77777777" w:rsidR="00C6351D" w:rsidRDefault="00C6351D" w:rsidP="00DF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lland">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0A0D" w14:textId="77777777" w:rsidR="00C6351D" w:rsidRDefault="00C6351D" w:rsidP="00DF737F">
      <w:r>
        <w:separator/>
      </w:r>
    </w:p>
  </w:footnote>
  <w:footnote w:type="continuationSeparator" w:id="0">
    <w:p w14:paraId="291CA7A0" w14:textId="77777777" w:rsidR="00C6351D" w:rsidRDefault="00C6351D" w:rsidP="00DF7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BFB"/>
    <w:multiLevelType w:val="hybridMultilevel"/>
    <w:tmpl w:val="21D2BAD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052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A51C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7C26D5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75173252">
    <w:abstractNumId w:val="3"/>
  </w:num>
  <w:num w:numId="2" w16cid:durableId="646710574">
    <w:abstractNumId w:val="2"/>
  </w:num>
  <w:num w:numId="3" w16cid:durableId="2017531986">
    <w:abstractNumId w:val="1"/>
  </w:num>
  <w:num w:numId="4" w16cid:durableId="121812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54F2"/>
    <w:rsid w:val="000050DC"/>
    <w:rsid w:val="00054AC8"/>
    <w:rsid w:val="0006288A"/>
    <w:rsid w:val="00086A56"/>
    <w:rsid w:val="000A0CFB"/>
    <w:rsid w:val="000A446D"/>
    <w:rsid w:val="000C4355"/>
    <w:rsid w:val="000D1F20"/>
    <w:rsid w:val="0011182F"/>
    <w:rsid w:val="00164949"/>
    <w:rsid w:val="00185D7F"/>
    <w:rsid w:val="001B4A54"/>
    <w:rsid w:val="001C02A1"/>
    <w:rsid w:val="001D128A"/>
    <w:rsid w:val="001D640D"/>
    <w:rsid w:val="00202753"/>
    <w:rsid w:val="002118B5"/>
    <w:rsid w:val="00230D3A"/>
    <w:rsid w:val="0023695C"/>
    <w:rsid w:val="00262C3E"/>
    <w:rsid w:val="002775E9"/>
    <w:rsid w:val="002B1EBB"/>
    <w:rsid w:val="002C6541"/>
    <w:rsid w:val="002D4195"/>
    <w:rsid w:val="00332DB7"/>
    <w:rsid w:val="003445E4"/>
    <w:rsid w:val="00346646"/>
    <w:rsid w:val="003513CB"/>
    <w:rsid w:val="00372371"/>
    <w:rsid w:val="003A0B30"/>
    <w:rsid w:val="003C3C4E"/>
    <w:rsid w:val="003F2AA0"/>
    <w:rsid w:val="00416408"/>
    <w:rsid w:val="0045426C"/>
    <w:rsid w:val="00584214"/>
    <w:rsid w:val="00585F40"/>
    <w:rsid w:val="005A055B"/>
    <w:rsid w:val="005A3FF2"/>
    <w:rsid w:val="005E07BF"/>
    <w:rsid w:val="005F1904"/>
    <w:rsid w:val="00612F3A"/>
    <w:rsid w:val="00614FC7"/>
    <w:rsid w:val="00650F39"/>
    <w:rsid w:val="00691053"/>
    <w:rsid w:val="00730D60"/>
    <w:rsid w:val="007354F2"/>
    <w:rsid w:val="00771930"/>
    <w:rsid w:val="00793393"/>
    <w:rsid w:val="007A2240"/>
    <w:rsid w:val="007A6E2A"/>
    <w:rsid w:val="007D0E17"/>
    <w:rsid w:val="007F2EE8"/>
    <w:rsid w:val="0083284F"/>
    <w:rsid w:val="008744EB"/>
    <w:rsid w:val="009475D8"/>
    <w:rsid w:val="009510AD"/>
    <w:rsid w:val="00987660"/>
    <w:rsid w:val="009C605C"/>
    <w:rsid w:val="009D4654"/>
    <w:rsid w:val="00A37669"/>
    <w:rsid w:val="00A4487D"/>
    <w:rsid w:val="00A45263"/>
    <w:rsid w:val="00AE59A8"/>
    <w:rsid w:val="00AF30C7"/>
    <w:rsid w:val="00B10386"/>
    <w:rsid w:val="00B7013F"/>
    <w:rsid w:val="00BA6B44"/>
    <w:rsid w:val="00C22AAC"/>
    <w:rsid w:val="00C5274E"/>
    <w:rsid w:val="00C5793F"/>
    <w:rsid w:val="00C57F46"/>
    <w:rsid w:val="00C6351D"/>
    <w:rsid w:val="00CB64AC"/>
    <w:rsid w:val="00CF16B2"/>
    <w:rsid w:val="00D05315"/>
    <w:rsid w:val="00D1290F"/>
    <w:rsid w:val="00D3648C"/>
    <w:rsid w:val="00D71D62"/>
    <w:rsid w:val="00D83784"/>
    <w:rsid w:val="00D9486B"/>
    <w:rsid w:val="00DB63FA"/>
    <w:rsid w:val="00DE14B5"/>
    <w:rsid w:val="00DF737F"/>
    <w:rsid w:val="00E02B0E"/>
    <w:rsid w:val="00E47662"/>
    <w:rsid w:val="00E76D07"/>
    <w:rsid w:val="00F1728F"/>
    <w:rsid w:val="00F46D66"/>
    <w:rsid w:val="00FC0309"/>
    <w:rsid w:val="00FC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48339A"/>
  <w15:chartTrackingRefBased/>
  <w15:docId w15:val="{83571CB8-7FD6-4C38-B19F-AA1964EE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jc w:val="center"/>
      <w:outlineLvl w:val="0"/>
    </w:pPr>
    <w:rPr>
      <w:snapToGrid w:val="0"/>
      <w:sz w:val="24"/>
      <w:u w:val="single"/>
    </w:rPr>
  </w:style>
  <w:style w:type="paragraph" w:styleId="Heading2">
    <w:name w:val="heading 2"/>
    <w:basedOn w:val="Normal"/>
    <w:next w:val="Normal"/>
    <w:qFormat/>
    <w:rsid w:val="00054AC8"/>
    <w:pPr>
      <w:keepNext/>
      <w:widowControl w:val="0"/>
      <w:outlineLvl w:val="1"/>
    </w:pPr>
    <w:rPr>
      <w:b/>
      <w:snapToGrid w:val="0"/>
      <w:sz w:val="24"/>
    </w:rPr>
  </w:style>
  <w:style w:type="paragraph" w:styleId="Heading3">
    <w:name w:val="heading 3"/>
    <w:basedOn w:val="Normal"/>
    <w:next w:val="Normal"/>
    <w:qFormat/>
    <w:pPr>
      <w:keepNext/>
      <w:widowControl w:val="0"/>
      <w:jc w:val="both"/>
      <w:outlineLvl w:val="2"/>
    </w:pPr>
    <w:rPr>
      <w:snapToGrid w:val="0"/>
      <w:sz w:val="24"/>
      <w:u w:val="single"/>
    </w:rPr>
  </w:style>
  <w:style w:type="paragraph" w:styleId="Heading4">
    <w:name w:val="heading 4"/>
    <w:basedOn w:val="Normal"/>
    <w:next w:val="Normal"/>
    <w:qFormat/>
    <w:pPr>
      <w:keepNext/>
      <w:widowControl w:val="0"/>
      <w:jc w:val="center"/>
      <w:outlineLvl w:val="3"/>
    </w:pPr>
    <w:rPr>
      <w:b/>
      <w:snapToGrid w:val="0"/>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tabs>
        <w:tab w:val="left" w:pos="5387"/>
      </w:tabs>
      <w:jc w:val="both"/>
    </w:pPr>
    <w:rPr>
      <w:snapToGrid w:val="0"/>
      <w:sz w:val="24"/>
    </w:rPr>
  </w:style>
  <w:style w:type="paragraph" w:styleId="BodyText2">
    <w:name w:val="Body Text 2"/>
    <w:basedOn w:val="Normal"/>
    <w:pPr>
      <w:widowControl w:val="0"/>
    </w:pPr>
    <w:rPr>
      <w:sz w:val="24"/>
    </w:rPr>
  </w:style>
  <w:style w:type="paragraph" w:styleId="BalloonText">
    <w:name w:val="Balloon Text"/>
    <w:basedOn w:val="Normal"/>
    <w:link w:val="BalloonTextChar"/>
    <w:rsid w:val="00B7013F"/>
    <w:rPr>
      <w:rFonts w:ascii="Tahoma" w:hAnsi="Tahoma" w:cs="Tahoma"/>
      <w:sz w:val="16"/>
      <w:szCs w:val="16"/>
    </w:rPr>
  </w:style>
  <w:style w:type="character" w:customStyle="1" w:styleId="BalloonTextChar">
    <w:name w:val="Balloon Text Char"/>
    <w:link w:val="BalloonText"/>
    <w:rsid w:val="00B7013F"/>
    <w:rPr>
      <w:rFonts w:ascii="Tahoma" w:hAnsi="Tahoma" w:cs="Tahoma"/>
      <w:sz w:val="16"/>
      <w:szCs w:val="16"/>
      <w:lang w:eastAsia="en-US"/>
    </w:rPr>
  </w:style>
  <w:style w:type="character" w:styleId="Hyperlink">
    <w:name w:val="Hyperlink"/>
    <w:rsid w:val="000C4355"/>
    <w:rPr>
      <w:color w:val="0563C1"/>
      <w:u w:val="single"/>
    </w:rPr>
  </w:style>
  <w:style w:type="paragraph" w:styleId="Header">
    <w:name w:val="header"/>
    <w:basedOn w:val="Normal"/>
    <w:link w:val="HeaderChar"/>
    <w:rsid w:val="00DF737F"/>
    <w:pPr>
      <w:tabs>
        <w:tab w:val="center" w:pos="4513"/>
        <w:tab w:val="right" w:pos="9026"/>
      </w:tabs>
    </w:pPr>
  </w:style>
  <w:style w:type="character" w:customStyle="1" w:styleId="HeaderChar">
    <w:name w:val="Header Char"/>
    <w:link w:val="Header"/>
    <w:rsid w:val="00DF737F"/>
    <w:rPr>
      <w:lang w:eastAsia="en-US"/>
    </w:rPr>
  </w:style>
  <w:style w:type="paragraph" w:styleId="Footer">
    <w:name w:val="footer"/>
    <w:basedOn w:val="Normal"/>
    <w:link w:val="FooterChar"/>
    <w:rsid w:val="00DF737F"/>
    <w:pPr>
      <w:tabs>
        <w:tab w:val="center" w:pos="4513"/>
        <w:tab w:val="right" w:pos="9026"/>
      </w:tabs>
    </w:pPr>
  </w:style>
  <w:style w:type="character" w:customStyle="1" w:styleId="FooterChar">
    <w:name w:val="Footer Char"/>
    <w:link w:val="Footer"/>
    <w:rsid w:val="00DF737F"/>
    <w:rPr>
      <w:lang w:eastAsia="en-US"/>
    </w:rPr>
  </w:style>
  <w:style w:type="character" w:styleId="UnresolvedMention">
    <w:name w:val="Unresolved Mention"/>
    <w:uiPriority w:val="99"/>
    <w:semiHidden/>
    <w:unhideWhenUsed/>
    <w:rsid w:val="007A6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179">
      <w:bodyDiv w:val="1"/>
      <w:marLeft w:val="0"/>
      <w:marRight w:val="0"/>
      <w:marTop w:val="0"/>
      <w:marBottom w:val="0"/>
      <w:divBdr>
        <w:top w:val="none" w:sz="0" w:space="0" w:color="auto"/>
        <w:left w:val="none" w:sz="0" w:space="0" w:color="auto"/>
        <w:bottom w:val="none" w:sz="0" w:space="0" w:color="auto"/>
        <w:right w:val="none" w:sz="0" w:space="0" w:color="auto"/>
      </w:divBdr>
    </w:div>
    <w:div w:id="628170483">
      <w:bodyDiv w:val="1"/>
      <w:marLeft w:val="0"/>
      <w:marRight w:val="0"/>
      <w:marTop w:val="0"/>
      <w:marBottom w:val="0"/>
      <w:divBdr>
        <w:top w:val="none" w:sz="0" w:space="0" w:color="auto"/>
        <w:left w:val="none" w:sz="0" w:space="0" w:color="auto"/>
        <w:bottom w:val="none" w:sz="0" w:space="0" w:color="auto"/>
        <w:right w:val="none" w:sz="0" w:space="0" w:color="auto"/>
      </w:divBdr>
    </w:div>
    <w:div w:id="1099830091">
      <w:bodyDiv w:val="1"/>
      <w:marLeft w:val="0"/>
      <w:marRight w:val="0"/>
      <w:marTop w:val="0"/>
      <w:marBottom w:val="0"/>
      <w:divBdr>
        <w:top w:val="none" w:sz="0" w:space="0" w:color="auto"/>
        <w:left w:val="none" w:sz="0" w:space="0" w:color="auto"/>
        <w:bottom w:val="none" w:sz="0" w:space="0" w:color="auto"/>
        <w:right w:val="none" w:sz="0" w:space="0" w:color="auto"/>
      </w:divBdr>
    </w:div>
    <w:div w:id="206413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ervices@st-andrew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dlordregistrationscotland.gov.uk" TargetMode="External"/><Relationship Id="rId5" Type="http://schemas.openxmlformats.org/officeDocument/2006/relationships/footnotes" Target="footnotes.xml"/><Relationship Id="rId10" Type="http://schemas.openxmlformats.org/officeDocument/2006/relationships/hyperlink" Target="mailto:HMO.Licensing@fife.gov.uk" TargetMode="External"/><Relationship Id="rId4" Type="http://schemas.openxmlformats.org/officeDocument/2006/relationships/webSettings" Target="webSettings.xml"/><Relationship Id="rId9" Type="http://schemas.openxmlformats.org/officeDocument/2006/relationships/hyperlink" Target="mailto:propertyservices@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2444</Words>
  <Characters>12660</Characters>
  <Application>Microsoft Office Word</Application>
  <DocSecurity>0</DocSecurity>
  <Lines>351</Lines>
  <Paragraphs>133</Paragraphs>
  <ScaleCrop>false</ScaleCrop>
  <HeadingPairs>
    <vt:vector size="2" baseType="variant">
      <vt:variant>
        <vt:lpstr>Title</vt:lpstr>
      </vt:variant>
      <vt:variant>
        <vt:i4>1</vt:i4>
      </vt:variant>
    </vt:vector>
  </HeadingPairs>
  <TitlesOfParts>
    <vt:vector size="1" baseType="lpstr">
      <vt:lpstr>UNIVERSITY OF ST ANDREWS</vt:lpstr>
    </vt:vector>
  </TitlesOfParts>
  <Company>University of St Andrews</Company>
  <LinksUpToDate>false</LinksUpToDate>
  <CharactersWithSpaces>14971</CharactersWithSpaces>
  <SharedDoc>false</SharedDoc>
  <HLinks>
    <vt:vector size="24" baseType="variant">
      <vt:variant>
        <vt:i4>2228278</vt:i4>
      </vt:variant>
      <vt:variant>
        <vt:i4>9</vt:i4>
      </vt:variant>
      <vt:variant>
        <vt:i4>0</vt:i4>
      </vt:variant>
      <vt:variant>
        <vt:i4>5</vt:i4>
      </vt:variant>
      <vt:variant>
        <vt:lpwstr>http://www.landlordregistrationscotland.gov.uk/</vt:lpwstr>
      </vt:variant>
      <vt:variant>
        <vt:lpwstr/>
      </vt:variant>
      <vt:variant>
        <vt:i4>917552</vt:i4>
      </vt:variant>
      <vt:variant>
        <vt:i4>6</vt:i4>
      </vt:variant>
      <vt:variant>
        <vt:i4>0</vt:i4>
      </vt:variant>
      <vt:variant>
        <vt:i4>5</vt:i4>
      </vt:variant>
      <vt:variant>
        <vt:lpwstr>mailto:HMO.Licensing@fife.gov.uk</vt:lpwstr>
      </vt:variant>
      <vt:variant>
        <vt:lpwstr/>
      </vt:variant>
      <vt:variant>
        <vt:i4>6422605</vt:i4>
      </vt:variant>
      <vt:variant>
        <vt:i4>3</vt:i4>
      </vt:variant>
      <vt:variant>
        <vt:i4>0</vt:i4>
      </vt:variant>
      <vt:variant>
        <vt:i4>5</vt:i4>
      </vt:variant>
      <vt:variant>
        <vt:lpwstr>mailto:propertyservices@st-andrews.ac.uk</vt:lpwstr>
      </vt:variant>
      <vt:variant>
        <vt:lpwstr/>
      </vt:variant>
      <vt:variant>
        <vt:i4>6422605</vt:i4>
      </vt:variant>
      <vt:variant>
        <vt:i4>0</vt:i4>
      </vt:variant>
      <vt:variant>
        <vt:i4>0</vt:i4>
      </vt:variant>
      <vt:variant>
        <vt:i4>5</vt:i4>
      </vt:variant>
      <vt:variant>
        <vt:lpwstr>mailto:propertyservices@st-andrews.ac.uk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 ANDREWS</dc:title>
  <dc:subject/>
  <dc:creator>Residential &amp; Business Servs.</dc:creator>
  <cp:keywords/>
  <cp:lastModifiedBy>Stephen Evans</cp:lastModifiedBy>
  <cp:revision>2</cp:revision>
  <cp:lastPrinted>2015-06-29T13:18:00Z</cp:lastPrinted>
  <dcterms:created xsi:type="dcterms:W3CDTF">2026-05-15T14:20:00Z</dcterms:created>
  <dcterms:modified xsi:type="dcterms:W3CDTF">2026-05-15T14:20:00Z</dcterms:modified>
</cp:coreProperties>
</file>