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DABD" w14:textId="77777777" w:rsidR="00BA5CA1" w:rsidRPr="00BA5CA1" w:rsidRDefault="00BA5CA1" w:rsidP="00BA5CA1">
      <w:pPr>
        <w:spacing w:after="0" w:line="256" w:lineRule="auto"/>
        <w:rPr>
          <w:rFonts w:ascii="Calibri" w:eastAsia="Calibri" w:hAnsi="Calibri" w:cs="Times New Roman"/>
          <w:kern w:val="0"/>
          <w14:ligatures w14:val="none"/>
        </w:rPr>
      </w:pPr>
      <w:r w:rsidRPr="00BA5CA1">
        <w:rPr>
          <w:rFonts w:ascii="Calibri" w:eastAsia="Calibri" w:hAnsi="Calibri" w:cs="Times New Roman"/>
          <w:noProof/>
          <w:kern w:val="0"/>
          <w14:ligatures w14:val="none"/>
        </w:rPr>
        <w:drawing>
          <wp:anchor distT="0" distB="0" distL="114300" distR="114300" simplePos="0" relativeHeight="251659264" behindDoc="1" locked="0" layoutInCell="1" allowOverlap="1" wp14:anchorId="238FD2F8" wp14:editId="6AB4B2AF">
            <wp:simplePos x="0" y="0"/>
            <wp:positionH relativeFrom="margin">
              <wp:align>center</wp:align>
            </wp:positionH>
            <wp:positionV relativeFrom="paragraph">
              <wp:posOffset>0</wp:posOffset>
            </wp:positionV>
            <wp:extent cx="2647950" cy="757555"/>
            <wp:effectExtent l="0" t="0" r="0" b="0"/>
            <wp:wrapTight wrapText="bothSides">
              <wp:wrapPolygon edited="0">
                <wp:start x="1243" y="3802"/>
                <wp:lineTo x="1399" y="13579"/>
                <wp:lineTo x="2020" y="15752"/>
                <wp:lineTo x="2176" y="16838"/>
                <wp:lineTo x="14452" y="16838"/>
                <wp:lineTo x="20201" y="15209"/>
                <wp:lineTo x="20046" y="13579"/>
                <wp:lineTo x="20668" y="6518"/>
                <wp:lineTo x="17871" y="4889"/>
                <wp:lineTo x="4351" y="3802"/>
                <wp:lineTo x="1243" y="3802"/>
              </wp:wrapPolygon>
            </wp:wrapTight>
            <wp:docPr id="9" name="Picture 3" descr="University of St Andrews and Careers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St Andrews and Careers Centr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757555"/>
                    </a:xfrm>
                    <a:prstGeom prst="rect">
                      <a:avLst/>
                    </a:prstGeom>
                    <a:noFill/>
                  </pic:spPr>
                </pic:pic>
              </a:graphicData>
            </a:graphic>
            <wp14:sizeRelH relativeFrom="margin">
              <wp14:pctWidth>0</wp14:pctWidth>
            </wp14:sizeRelH>
            <wp14:sizeRelV relativeFrom="margin">
              <wp14:pctHeight>0</wp14:pctHeight>
            </wp14:sizeRelV>
          </wp:anchor>
        </w:drawing>
      </w:r>
    </w:p>
    <w:p w14:paraId="646A68D7" w14:textId="77777777" w:rsidR="00BA5CA1" w:rsidRPr="00BA5CA1" w:rsidRDefault="00BA5CA1" w:rsidP="00BA5CA1">
      <w:pPr>
        <w:spacing w:after="0" w:line="256" w:lineRule="auto"/>
        <w:rPr>
          <w:rFonts w:ascii="Calibri" w:eastAsia="Calibri" w:hAnsi="Calibri" w:cs="Times New Roman"/>
          <w:kern w:val="0"/>
          <w14:ligatures w14:val="none"/>
        </w:rPr>
      </w:pPr>
    </w:p>
    <w:p w14:paraId="6144EB53" w14:textId="77777777" w:rsidR="00BA5CA1" w:rsidRPr="00BA5CA1" w:rsidRDefault="00BA5CA1" w:rsidP="00BA5CA1">
      <w:pPr>
        <w:spacing w:after="0" w:line="256" w:lineRule="auto"/>
        <w:rPr>
          <w:rFonts w:ascii="Calibri" w:eastAsia="Calibri" w:hAnsi="Calibri" w:cs="Times New Roman"/>
          <w:kern w:val="0"/>
          <w14:ligatures w14:val="none"/>
        </w:rPr>
      </w:pPr>
    </w:p>
    <w:p w14:paraId="2C04CC95" w14:textId="77777777" w:rsidR="00BA5CA1" w:rsidRPr="00BA5CA1" w:rsidRDefault="00BA5CA1" w:rsidP="00BA5CA1">
      <w:pPr>
        <w:spacing w:after="0" w:line="256" w:lineRule="auto"/>
        <w:rPr>
          <w:rFonts w:ascii="Calibri" w:eastAsia="Calibri" w:hAnsi="Calibri" w:cs="Times New Roman"/>
          <w:kern w:val="0"/>
          <w14:ligatures w14:val="none"/>
        </w:rPr>
      </w:pPr>
    </w:p>
    <w:p w14:paraId="4F294C84" w14:textId="77777777" w:rsidR="00BA5CA1" w:rsidRPr="00BA5CA1" w:rsidRDefault="00BA5CA1" w:rsidP="00BA5CA1">
      <w:pPr>
        <w:spacing w:after="0" w:line="256" w:lineRule="auto"/>
        <w:rPr>
          <w:rFonts w:ascii="Calibri" w:eastAsia="Calibri" w:hAnsi="Calibri" w:cs="Times New Roman"/>
          <w:kern w:val="0"/>
          <w14:ligatures w14:val="none"/>
        </w:rPr>
      </w:pPr>
    </w:p>
    <w:p w14:paraId="7E693C5D" w14:textId="77777777" w:rsidR="00BA5CA1" w:rsidRPr="00BA5CA1" w:rsidRDefault="00BA5CA1" w:rsidP="00BA5CA1">
      <w:pPr>
        <w:spacing w:after="0" w:line="240" w:lineRule="auto"/>
        <w:contextualSpacing/>
        <w:jc w:val="center"/>
        <w:rPr>
          <w:rFonts w:ascii="Calibri Light" w:eastAsia="Times New Roman" w:hAnsi="Calibri Light" w:cs="Times New Roman"/>
          <w:spacing w:val="-10"/>
          <w:kern w:val="28"/>
          <w:sz w:val="56"/>
          <w:szCs w:val="56"/>
          <w14:ligatures w14:val="none"/>
        </w:rPr>
      </w:pPr>
      <w:r w:rsidRPr="00BA5CA1">
        <w:rPr>
          <w:rFonts w:ascii="Calibri Light" w:eastAsia="Times New Roman" w:hAnsi="Calibri Light" w:cs="Times New Roman"/>
          <w:spacing w:val="-10"/>
          <w:kern w:val="28"/>
          <w:sz w:val="56"/>
          <w:szCs w:val="56"/>
          <w14:ligatures w14:val="none"/>
        </w:rPr>
        <w:t>Advertise local, part-time work or volunteering opportunities to students</w:t>
      </w:r>
    </w:p>
    <w:p w14:paraId="263DC8E1" w14:textId="77777777" w:rsidR="00BA5CA1" w:rsidRPr="00BA5CA1" w:rsidRDefault="00BA5CA1" w:rsidP="00BA5CA1">
      <w:pPr>
        <w:spacing w:after="0" w:line="256" w:lineRule="auto"/>
        <w:rPr>
          <w:rFonts w:ascii="Calibri" w:eastAsia="Calibri" w:hAnsi="Calibri" w:cs="Calibri"/>
          <w:kern w:val="0"/>
          <w14:ligatures w14:val="none"/>
        </w:rPr>
      </w:pPr>
    </w:p>
    <w:p w14:paraId="2B50146A" w14:textId="77777777" w:rsidR="00BA5CA1" w:rsidRPr="00BA5CA1" w:rsidRDefault="00BA5CA1" w:rsidP="00BA5CA1">
      <w:pPr>
        <w:spacing w:after="0" w:line="256" w:lineRule="auto"/>
        <w:rPr>
          <w:rFonts w:ascii="Calibri" w:eastAsia="Calibri" w:hAnsi="Calibri" w:cs="Calibri"/>
          <w:kern w:val="0"/>
          <w14:ligatures w14:val="none"/>
        </w:rPr>
      </w:pPr>
      <w:r w:rsidRPr="00BA5CA1">
        <w:rPr>
          <w:rFonts w:ascii="Calibri" w:eastAsia="Calibri" w:hAnsi="Calibri" w:cs="Calibri"/>
          <w:kern w:val="0"/>
          <w14:ligatures w14:val="none"/>
        </w:rPr>
        <w:t xml:space="preserve">Vacancies must meet the Careers Centre’s terms and conditions. Please read our </w:t>
      </w:r>
      <w:hyperlink r:id="rId6" w:history="1">
        <w:r w:rsidRPr="00BA5CA1">
          <w:rPr>
            <w:rFonts w:ascii="Calibri" w:eastAsia="Calibri" w:hAnsi="Calibri" w:cs="Calibri"/>
            <w:color w:val="4472C4"/>
            <w:kern w:val="0"/>
            <w:u w:val="single"/>
            <w14:ligatures w14:val="none"/>
          </w:rPr>
          <w:t>vacancy advertising policy</w:t>
        </w:r>
      </w:hyperlink>
      <w:r w:rsidRPr="00BA5CA1">
        <w:rPr>
          <w:rFonts w:ascii="Calibri" w:eastAsia="Calibri" w:hAnsi="Calibri" w:cs="Calibri"/>
          <w:kern w:val="0"/>
          <w14:ligatures w14:val="none"/>
        </w:rPr>
        <w:t xml:space="preserve"> for full details, including guidance for private household employers (also included at the end of this form).</w:t>
      </w:r>
    </w:p>
    <w:p w14:paraId="3A2BF495" w14:textId="77777777" w:rsidR="00BA5CA1" w:rsidRPr="00BA5CA1" w:rsidRDefault="00BA5CA1" w:rsidP="00BA5CA1">
      <w:pPr>
        <w:spacing w:after="0" w:line="256" w:lineRule="auto"/>
        <w:rPr>
          <w:rFonts w:ascii="Calibri" w:eastAsia="Calibri" w:hAnsi="Calibri" w:cs="Calibri"/>
          <w:kern w:val="0"/>
          <w14:ligatures w14:val="none"/>
        </w:rPr>
      </w:pPr>
    </w:p>
    <w:p w14:paraId="4352DC4F" w14:textId="77777777" w:rsidR="00BA5CA1" w:rsidRPr="00BA5CA1" w:rsidRDefault="00BA5CA1" w:rsidP="00BA5CA1">
      <w:pPr>
        <w:spacing w:after="0" w:line="256" w:lineRule="auto"/>
        <w:rPr>
          <w:rFonts w:ascii="Calibri" w:eastAsia="Calibri" w:hAnsi="Calibri" w:cs="Calibri"/>
          <w:kern w:val="0"/>
          <w14:ligatures w14:val="none"/>
        </w:rPr>
      </w:pPr>
      <w:r w:rsidRPr="00BA5CA1">
        <w:rPr>
          <w:rFonts w:ascii="Calibri" w:eastAsia="Calibri" w:hAnsi="Calibri" w:cs="Calibri"/>
          <w:kern w:val="0"/>
          <w14:ligatures w14:val="none"/>
        </w:rPr>
        <w:t xml:space="preserve">Please complete this form and return it to us via email: </w:t>
      </w:r>
      <w:hyperlink r:id="rId7" w:history="1">
        <w:r w:rsidRPr="00BA5CA1">
          <w:rPr>
            <w:rFonts w:ascii="Calibri" w:eastAsia="Calibri" w:hAnsi="Calibri" w:cs="Calibri"/>
            <w:color w:val="0563C1"/>
            <w:kern w:val="0"/>
            <w:u w:val="single"/>
            <w14:ligatures w14:val="none"/>
          </w:rPr>
          <w:t>employers@st-andrews.ac.uk</w:t>
        </w:r>
      </w:hyperlink>
    </w:p>
    <w:p w14:paraId="5CDA96EB" w14:textId="77777777" w:rsidR="00BA5CA1" w:rsidRPr="00BA5CA1" w:rsidRDefault="00BA5CA1" w:rsidP="00BA5CA1">
      <w:pPr>
        <w:spacing w:after="0" w:line="256" w:lineRule="auto"/>
        <w:rPr>
          <w:rFonts w:ascii="Calibri" w:eastAsia="Calibri" w:hAnsi="Calibri" w:cs="Calibri"/>
          <w:kern w:val="0"/>
          <w14:ligatures w14:val="none"/>
        </w:rPr>
      </w:pPr>
    </w:p>
    <w:p w14:paraId="48DC9581" w14:textId="77777777" w:rsidR="00BA5CA1" w:rsidRPr="00BA5CA1" w:rsidRDefault="00BA5CA1" w:rsidP="00BA5CA1">
      <w:pPr>
        <w:spacing w:after="0" w:line="256" w:lineRule="auto"/>
        <w:rPr>
          <w:rFonts w:ascii="Calibri" w:eastAsia="Calibri" w:hAnsi="Calibri" w:cs="Calibri"/>
          <w:kern w:val="0"/>
          <w14:ligatures w14:val="none"/>
        </w:rPr>
      </w:pPr>
    </w:p>
    <w:tbl>
      <w:tblPr>
        <w:tblStyle w:val="TableGrid"/>
        <w:tblW w:w="0" w:type="auto"/>
        <w:tblInd w:w="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945"/>
        <w:gridCol w:w="5061"/>
      </w:tblGrid>
      <w:tr w:rsidR="00BA5CA1" w:rsidRPr="00BA5CA1" w14:paraId="188A9EC8" w14:textId="77777777">
        <w:tc>
          <w:tcPr>
            <w:tcW w:w="4248" w:type="dxa"/>
            <w:tcBorders>
              <w:top w:val="single" w:sz="8" w:space="0" w:color="0070C0"/>
              <w:left w:val="single" w:sz="8" w:space="0" w:color="0070C0"/>
              <w:bottom w:val="single" w:sz="8" w:space="0" w:color="0070C0"/>
              <w:right w:val="single" w:sz="8" w:space="0" w:color="0070C0"/>
            </w:tcBorders>
          </w:tcPr>
          <w:p w14:paraId="5160516D" w14:textId="77777777" w:rsidR="00BA5CA1" w:rsidRPr="00BA5CA1" w:rsidRDefault="00BA5CA1" w:rsidP="00BA5CA1">
            <w:pPr>
              <w:rPr>
                <w:rFonts w:cs="Calibri"/>
              </w:rPr>
            </w:pPr>
            <w:r w:rsidRPr="00BA5CA1">
              <w:rPr>
                <w:rFonts w:cs="Calibri"/>
              </w:rPr>
              <w:t>Organisation/Company Name (if applicable)</w:t>
            </w:r>
          </w:p>
          <w:p w14:paraId="77209B16"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38EA88B0" w14:textId="77777777" w:rsidR="00BA5CA1" w:rsidRPr="00BA5CA1" w:rsidRDefault="00BA5CA1" w:rsidP="00BA5CA1">
            <w:pPr>
              <w:rPr>
                <w:rFonts w:cs="Calibri"/>
              </w:rPr>
            </w:pPr>
          </w:p>
        </w:tc>
      </w:tr>
      <w:tr w:rsidR="00BA5CA1" w:rsidRPr="00BA5CA1" w14:paraId="2D48D6CF" w14:textId="77777777">
        <w:trPr>
          <w:trHeight w:val="857"/>
        </w:trPr>
        <w:tc>
          <w:tcPr>
            <w:tcW w:w="4248" w:type="dxa"/>
            <w:tcBorders>
              <w:top w:val="single" w:sz="8" w:space="0" w:color="0070C0"/>
              <w:left w:val="single" w:sz="8" w:space="0" w:color="0070C0"/>
              <w:bottom w:val="single" w:sz="8" w:space="0" w:color="0070C0"/>
              <w:right w:val="single" w:sz="8" w:space="0" w:color="0070C0"/>
            </w:tcBorders>
          </w:tcPr>
          <w:p w14:paraId="10C969FB" w14:textId="4B199D0C" w:rsidR="00BA5CA1" w:rsidRPr="00BA5CA1" w:rsidRDefault="00BA5CA1" w:rsidP="00BA5CA1">
            <w:pPr>
              <w:rPr>
                <w:rFonts w:cs="Calibri"/>
              </w:rPr>
            </w:pPr>
            <w:r w:rsidRPr="00BA5CA1">
              <w:rPr>
                <w:rFonts w:cs="Calibri"/>
              </w:rPr>
              <w:t>Your name and vacancy address</w:t>
            </w:r>
          </w:p>
        </w:tc>
        <w:tc>
          <w:tcPr>
            <w:tcW w:w="6208" w:type="dxa"/>
            <w:tcBorders>
              <w:top w:val="single" w:sz="8" w:space="0" w:color="0070C0"/>
              <w:left w:val="single" w:sz="8" w:space="0" w:color="0070C0"/>
              <w:bottom w:val="single" w:sz="8" w:space="0" w:color="0070C0"/>
              <w:right w:val="single" w:sz="8" w:space="0" w:color="0070C0"/>
            </w:tcBorders>
          </w:tcPr>
          <w:p w14:paraId="19F37E81" w14:textId="77777777" w:rsidR="00BA5CA1" w:rsidRPr="00BA5CA1" w:rsidRDefault="00BA5CA1" w:rsidP="00BA5CA1">
            <w:pPr>
              <w:rPr>
                <w:rFonts w:cs="Calibri"/>
              </w:rPr>
            </w:pPr>
          </w:p>
        </w:tc>
      </w:tr>
      <w:tr w:rsidR="00BA5CA1" w:rsidRPr="00BA5CA1" w14:paraId="6F28D57E" w14:textId="77777777">
        <w:tc>
          <w:tcPr>
            <w:tcW w:w="4248" w:type="dxa"/>
            <w:tcBorders>
              <w:top w:val="single" w:sz="8" w:space="0" w:color="0070C0"/>
              <w:left w:val="single" w:sz="8" w:space="0" w:color="0070C0"/>
              <w:bottom w:val="single" w:sz="8" w:space="0" w:color="0070C0"/>
              <w:right w:val="single" w:sz="8" w:space="0" w:color="0070C0"/>
            </w:tcBorders>
          </w:tcPr>
          <w:p w14:paraId="5E6582A9" w14:textId="77777777" w:rsidR="00BA5CA1" w:rsidRPr="00BA5CA1" w:rsidRDefault="00BA5CA1" w:rsidP="00BA5CA1">
            <w:pPr>
              <w:rPr>
                <w:rFonts w:cs="Calibri"/>
              </w:rPr>
            </w:pPr>
            <w:r w:rsidRPr="00BA5CA1">
              <w:rPr>
                <w:rFonts w:cs="Calibri"/>
              </w:rPr>
              <w:t>Your email address</w:t>
            </w:r>
          </w:p>
          <w:p w14:paraId="775287D3"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3431A237" w14:textId="77777777" w:rsidR="00BA5CA1" w:rsidRPr="00BA5CA1" w:rsidRDefault="00BA5CA1" w:rsidP="00BA5CA1">
            <w:pPr>
              <w:rPr>
                <w:rFonts w:cs="Calibri"/>
              </w:rPr>
            </w:pPr>
          </w:p>
        </w:tc>
      </w:tr>
      <w:tr w:rsidR="00BA5CA1" w:rsidRPr="00BA5CA1" w14:paraId="63CF37A9" w14:textId="77777777">
        <w:tc>
          <w:tcPr>
            <w:tcW w:w="4248" w:type="dxa"/>
            <w:tcBorders>
              <w:top w:val="single" w:sz="8" w:space="0" w:color="0070C0"/>
              <w:left w:val="single" w:sz="8" w:space="0" w:color="0070C0"/>
              <w:bottom w:val="single" w:sz="8" w:space="0" w:color="0070C0"/>
              <w:right w:val="single" w:sz="8" w:space="0" w:color="0070C0"/>
            </w:tcBorders>
          </w:tcPr>
          <w:p w14:paraId="0C9347D9" w14:textId="77777777" w:rsidR="00BA5CA1" w:rsidRPr="00BA5CA1" w:rsidRDefault="00BA5CA1" w:rsidP="00BA5CA1">
            <w:pPr>
              <w:rPr>
                <w:rFonts w:cs="Calibri"/>
              </w:rPr>
            </w:pPr>
            <w:r w:rsidRPr="00BA5CA1">
              <w:rPr>
                <w:rFonts w:cs="Calibri"/>
              </w:rPr>
              <w:t>Your telephone number</w:t>
            </w:r>
          </w:p>
          <w:p w14:paraId="09381A17"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484D980E" w14:textId="77777777" w:rsidR="00BA5CA1" w:rsidRPr="00BA5CA1" w:rsidRDefault="00BA5CA1" w:rsidP="00BA5CA1">
            <w:pPr>
              <w:rPr>
                <w:rFonts w:cs="Calibri"/>
              </w:rPr>
            </w:pPr>
          </w:p>
        </w:tc>
      </w:tr>
      <w:tr w:rsidR="00BA5CA1" w:rsidRPr="00BA5CA1" w14:paraId="69AAB9EA" w14:textId="77777777">
        <w:tc>
          <w:tcPr>
            <w:tcW w:w="4248" w:type="dxa"/>
            <w:tcBorders>
              <w:top w:val="single" w:sz="8" w:space="0" w:color="0070C0"/>
              <w:left w:val="single" w:sz="8" w:space="0" w:color="0070C0"/>
              <w:bottom w:val="single" w:sz="8" w:space="0" w:color="0070C0"/>
              <w:right w:val="single" w:sz="8" w:space="0" w:color="0070C0"/>
            </w:tcBorders>
          </w:tcPr>
          <w:p w14:paraId="1F9741C9" w14:textId="77777777" w:rsidR="00BA5CA1" w:rsidRPr="00BA5CA1" w:rsidRDefault="00BA5CA1" w:rsidP="00BA5CA1">
            <w:pPr>
              <w:rPr>
                <w:rFonts w:cs="Calibri"/>
              </w:rPr>
            </w:pPr>
            <w:r w:rsidRPr="00BA5CA1">
              <w:rPr>
                <w:rFonts w:cs="Calibri"/>
              </w:rPr>
              <w:t>Website (if applicable)</w:t>
            </w:r>
          </w:p>
          <w:p w14:paraId="08C38B5F"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50C67CB3" w14:textId="77777777" w:rsidR="00BA5CA1" w:rsidRPr="00BA5CA1" w:rsidRDefault="00BA5CA1" w:rsidP="00BA5CA1">
            <w:pPr>
              <w:rPr>
                <w:rFonts w:cs="Calibri"/>
              </w:rPr>
            </w:pPr>
          </w:p>
        </w:tc>
      </w:tr>
      <w:tr w:rsidR="00BA5CA1" w:rsidRPr="00BA5CA1" w14:paraId="4CA2551B" w14:textId="77777777">
        <w:tc>
          <w:tcPr>
            <w:tcW w:w="4248" w:type="dxa"/>
            <w:tcBorders>
              <w:top w:val="single" w:sz="8" w:space="0" w:color="0070C0"/>
              <w:left w:val="single" w:sz="8" w:space="0" w:color="0070C0"/>
              <w:bottom w:val="single" w:sz="8" w:space="0" w:color="0070C0"/>
              <w:right w:val="single" w:sz="8" w:space="0" w:color="0070C0"/>
            </w:tcBorders>
          </w:tcPr>
          <w:p w14:paraId="55AB2C82" w14:textId="77777777" w:rsidR="00BA5CA1" w:rsidRPr="00BA5CA1" w:rsidRDefault="00BA5CA1" w:rsidP="00BA5CA1">
            <w:pPr>
              <w:rPr>
                <w:rFonts w:cs="Calibri"/>
              </w:rPr>
            </w:pPr>
            <w:r w:rsidRPr="00BA5CA1">
              <w:rPr>
                <w:rFonts w:cs="Calibri"/>
              </w:rPr>
              <w:t>Title of position to be advertised</w:t>
            </w:r>
          </w:p>
          <w:p w14:paraId="22D763A6"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3C16AAC6" w14:textId="77777777" w:rsidR="00BA5CA1" w:rsidRPr="00BA5CA1" w:rsidRDefault="00BA5CA1" w:rsidP="00BA5CA1">
            <w:pPr>
              <w:rPr>
                <w:rFonts w:cs="Calibri"/>
              </w:rPr>
            </w:pPr>
          </w:p>
        </w:tc>
      </w:tr>
      <w:tr w:rsidR="00BA5CA1" w:rsidRPr="00BA5CA1" w14:paraId="2903847E" w14:textId="77777777">
        <w:tc>
          <w:tcPr>
            <w:tcW w:w="4248" w:type="dxa"/>
            <w:tcBorders>
              <w:top w:val="single" w:sz="8" w:space="0" w:color="0070C0"/>
              <w:left w:val="single" w:sz="8" w:space="0" w:color="0070C0"/>
              <w:bottom w:val="single" w:sz="8" w:space="0" w:color="0070C0"/>
              <w:right w:val="single" w:sz="8" w:space="0" w:color="0070C0"/>
            </w:tcBorders>
          </w:tcPr>
          <w:p w14:paraId="0AA7CB39" w14:textId="77777777" w:rsidR="00BA5CA1" w:rsidRPr="00BA5CA1" w:rsidRDefault="00BA5CA1" w:rsidP="00BA5CA1">
            <w:pPr>
              <w:rPr>
                <w:rFonts w:cs="Calibri"/>
              </w:rPr>
            </w:pPr>
            <w:r w:rsidRPr="00BA5CA1">
              <w:rPr>
                <w:rFonts w:cs="Calibri"/>
              </w:rPr>
              <w:t>Brief description of duties and responsibilities:</w:t>
            </w:r>
          </w:p>
          <w:p w14:paraId="204D97BB" w14:textId="30AAAB4E" w:rsidR="00BA5CA1" w:rsidRPr="00BA5CA1" w:rsidRDefault="00BA5CA1" w:rsidP="00BA5CA1">
            <w:pPr>
              <w:rPr>
                <w:rFonts w:cs="Calibri"/>
                <w:i/>
                <w:iCs/>
              </w:rPr>
            </w:pPr>
            <w:r w:rsidRPr="00BA5CA1">
              <w:rPr>
                <w:rFonts w:cs="Calibri"/>
                <w:i/>
                <w:iCs/>
              </w:rPr>
              <w:t>(minimum of 20 words or we can’t publish)</w:t>
            </w:r>
          </w:p>
          <w:p w14:paraId="5BC2B5FA"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57CC17E1" w14:textId="77777777" w:rsidR="00BA5CA1" w:rsidRPr="00BA5CA1" w:rsidRDefault="00BA5CA1" w:rsidP="00BA5CA1">
            <w:pPr>
              <w:rPr>
                <w:rFonts w:cs="Calibri"/>
              </w:rPr>
            </w:pPr>
          </w:p>
          <w:p w14:paraId="4BBCE755" w14:textId="77777777" w:rsidR="00BA5CA1" w:rsidRPr="00BA5CA1" w:rsidRDefault="00BA5CA1" w:rsidP="00BA5CA1">
            <w:pPr>
              <w:rPr>
                <w:rFonts w:cs="Calibri"/>
              </w:rPr>
            </w:pPr>
          </w:p>
        </w:tc>
      </w:tr>
      <w:tr w:rsidR="00BA5CA1" w:rsidRPr="00BA5CA1" w14:paraId="42B8B7C2" w14:textId="77777777">
        <w:tc>
          <w:tcPr>
            <w:tcW w:w="4248" w:type="dxa"/>
            <w:tcBorders>
              <w:top w:val="single" w:sz="8" w:space="0" w:color="0070C0"/>
              <w:left w:val="single" w:sz="8" w:space="0" w:color="0070C0"/>
              <w:bottom w:val="single" w:sz="8" w:space="0" w:color="0070C0"/>
              <w:right w:val="single" w:sz="8" w:space="0" w:color="0070C0"/>
            </w:tcBorders>
          </w:tcPr>
          <w:p w14:paraId="06FE9CBC" w14:textId="77777777" w:rsidR="00BA5CA1" w:rsidRPr="00BA5CA1" w:rsidRDefault="00BA5CA1" w:rsidP="00BA5CA1">
            <w:pPr>
              <w:rPr>
                <w:rFonts w:cs="Calibri"/>
              </w:rPr>
            </w:pPr>
            <w:r w:rsidRPr="00BA5CA1">
              <w:rPr>
                <w:rFonts w:cs="Calibri"/>
              </w:rPr>
              <w:t>Approximate hours required per week</w:t>
            </w:r>
          </w:p>
          <w:p w14:paraId="70CF8C4B" w14:textId="77777777" w:rsidR="00BA5CA1" w:rsidRPr="00BA5CA1" w:rsidRDefault="00BA5CA1" w:rsidP="00BA5CA1">
            <w:pPr>
              <w:rPr>
                <w:rFonts w:cs="Calibri"/>
                <w:i/>
                <w:iCs/>
                <w:sz w:val="20"/>
                <w:szCs w:val="20"/>
              </w:rPr>
            </w:pPr>
            <w:r w:rsidRPr="00BA5CA1">
              <w:rPr>
                <w:rFonts w:cs="Calibri"/>
                <w:i/>
                <w:iCs/>
                <w:sz w:val="20"/>
                <w:szCs w:val="20"/>
              </w:rPr>
              <w:t>(maximum 15 – 20 hours per week in term-time)</w:t>
            </w:r>
          </w:p>
          <w:p w14:paraId="65461BB2" w14:textId="77777777" w:rsidR="00BA5CA1" w:rsidRPr="00BA5CA1" w:rsidRDefault="00BA5CA1" w:rsidP="00BA5CA1">
            <w:pPr>
              <w:rPr>
                <w:rFonts w:cs="Calibri"/>
                <w:i/>
                <w:iCs/>
                <w:sz w:val="6"/>
                <w:szCs w:val="6"/>
              </w:rPr>
            </w:pPr>
          </w:p>
        </w:tc>
        <w:tc>
          <w:tcPr>
            <w:tcW w:w="6208" w:type="dxa"/>
            <w:tcBorders>
              <w:top w:val="single" w:sz="8" w:space="0" w:color="0070C0"/>
              <w:left w:val="single" w:sz="8" w:space="0" w:color="0070C0"/>
              <w:bottom w:val="single" w:sz="8" w:space="0" w:color="0070C0"/>
              <w:right w:val="single" w:sz="8" w:space="0" w:color="0070C0"/>
            </w:tcBorders>
          </w:tcPr>
          <w:p w14:paraId="4DA15EA5" w14:textId="77777777" w:rsidR="00BA5CA1" w:rsidRPr="00BA5CA1" w:rsidRDefault="00BA5CA1" w:rsidP="00BA5CA1">
            <w:pPr>
              <w:rPr>
                <w:rFonts w:cs="Calibri"/>
              </w:rPr>
            </w:pPr>
          </w:p>
        </w:tc>
      </w:tr>
      <w:tr w:rsidR="00BA5CA1" w:rsidRPr="00BA5CA1" w14:paraId="0454F60A" w14:textId="77777777">
        <w:tc>
          <w:tcPr>
            <w:tcW w:w="4248" w:type="dxa"/>
            <w:tcBorders>
              <w:top w:val="single" w:sz="8" w:space="0" w:color="0070C0"/>
              <w:left w:val="single" w:sz="8" w:space="0" w:color="0070C0"/>
              <w:bottom w:val="single" w:sz="8" w:space="0" w:color="0070C0"/>
              <w:right w:val="single" w:sz="8" w:space="0" w:color="0070C0"/>
            </w:tcBorders>
          </w:tcPr>
          <w:p w14:paraId="436E62D2" w14:textId="77777777" w:rsidR="00BA5CA1" w:rsidRPr="00BA5CA1" w:rsidRDefault="00BA5CA1" w:rsidP="00BA5CA1">
            <w:pPr>
              <w:rPr>
                <w:rFonts w:cs="Calibri"/>
                <w:iCs/>
              </w:rPr>
            </w:pPr>
            <w:r w:rsidRPr="00BA5CA1">
              <w:rPr>
                <w:rFonts w:cs="Calibri"/>
                <w:iCs/>
              </w:rPr>
              <w:t>Rate of pay per hour </w:t>
            </w:r>
          </w:p>
          <w:p w14:paraId="7CD1E7DB" w14:textId="77777777" w:rsidR="00BA5CA1" w:rsidRPr="00BA5CA1" w:rsidRDefault="00BA5CA1" w:rsidP="00BA5CA1">
            <w:pPr>
              <w:rPr>
                <w:rFonts w:cs="Calibri"/>
                <w:i/>
                <w:sz w:val="20"/>
                <w:szCs w:val="20"/>
              </w:rPr>
            </w:pPr>
            <w:r w:rsidRPr="00BA5CA1">
              <w:rPr>
                <w:rFonts w:cs="Calibri"/>
                <w:i/>
                <w:sz w:val="20"/>
                <w:szCs w:val="20"/>
              </w:rPr>
              <w:t> </w:t>
            </w:r>
          </w:p>
          <w:p w14:paraId="1BB8A709" w14:textId="77777777" w:rsidR="00BA5CA1" w:rsidRPr="00BA5CA1" w:rsidRDefault="00BA5CA1" w:rsidP="00BA5CA1">
            <w:pPr>
              <w:rPr>
                <w:rFonts w:cs="Calibri"/>
                <w:iCs/>
                <w:sz w:val="20"/>
                <w:szCs w:val="20"/>
              </w:rPr>
            </w:pPr>
            <w:r w:rsidRPr="00BA5CA1">
              <w:rPr>
                <w:rFonts w:cs="Calibri"/>
                <w:iCs/>
                <w:sz w:val="20"/>
                <w:szCs w:val="20"/>
              </w:rPr>
              <w:t>National Minimum Wage is:</w:t>
            </w:r>
            <w:r w:rsidRPr="00BA5CA1">
              <w:rPr>
                <w:rFonts w:cs="Calibri"/>
                <w:i/>
                <w:sz w:val="20"/>
                <w:szCs w:val="20"/>
              </w:rPr>
              <w:t> </w:t>
            </w:r>
            <w:r w:rsidRPr="00BA5CA1">
              <w:rPr>
                <w:rFonts w:cs="Calibri"/>
                <w:i/>
                <w:sz w:val="20"/>
                <w:szCs w:val="20"/>
              </w:rPr>
              <w:br/>
            </w:r>
            <w:r w:rsidRPr="00BA5CA1">
              <w:rPr>
                <w:rFonts w:cs="Calibri"/>
                <w:b/>
                <w:bCs/>
                <w:iCs/>
                <w:sz w:val="20"/>
                <w:szCs w:val="20"/>
              </w:rPr>
              <w:t>18 - 20 years:    £10.85 from 01/04/26</w:t>
            </w:r>
            <w:r w:rsidRPr="00BA5CA1">
              <w:rPr>
                <w:rFonts w:cs="Calibri"/>
                <w:iCs/>
                <w:sz w:val="20"/>
                <w:szCs w:val="20"/>
              </w:rPr>
              <w:t> </w:t>
            </w:r>
          </w:p>
          <w:p w14:paraId="15ECBC18" w14:textId="77777777" w:rsidR="00BA5CA1" w:rsidRPr="00BA5CA1" w:rsidRDefault="00BA5CA1" w:rsidP="00BA5CA1">
            <w:pPr>
              <w:rPr>
                <w:rFonts w:cs="Calibri"/>
                <w:iCs/>
                <w:sz w:val="20"/>
                <w:szCs w:val="20"/>
              </w:rPr>
            </w:pPr>
            <w:r w:rsidRPr="00BA5CA1">
              <w:rPr>
                <w:rFonts w:cs="Calibri"/>
                <w:b/>
                <w:bCs/>
                <w:iCs/>
                <w:sz w:val="20"/>
                <w:szCs w:val="20"/>
              </w:rPr>
              <w:t>Over 21 years (National Living Wage):  £12.71 from 01/04/26</w:t>
            </w:r>
            <w:r w:rsidRPr="00BA5CA1">
              <w:rPr>
                <w:rFonts w:cs="Calibri"/>
                <w:iCs/>
                <w:sz w:val="20"/>
                <w:szCs w:val="20"/>
              </w:rPr>
              <w:t> </w:t>
            </w:r>
            <w:r w:rsidRPr="00BA5CA1">
              <w:rPr>
                <w:rFonts w:cs="Calibri"/>
                <w:iCs/>
                <w:sz w:val="20"/>
                <w:szCs w:val="20"/>
              </w:rPr>
              <w:br/>
              <w:t>(subject to change in April 2027) </w:t>
            </w:r>
            <w:r w:rsidRPr="00BA5CA1">
              <w:rPr>
                <w:rFonts w:cs="Calibri"/>
                <w:iCs/>
                <w:sz w:val="20"/>
                <w:szCs w:val="20"/>
              </w:rPr>
              <w:br/>
            </w:r>
            <w:hyperlink r:id="rId8" w:tgtFrame="_blank" w:history="1">
              <w:r w:rsidRPr="00BA5CA1">
                <w:rPr>
                  <w:rFonts w:cs="Calibri"/>
                  <w:iCs/>
                  <w:color w:val="0563C1"/>
                  <w:sz w:val="20"/>
                  <w:szCs w:val="20"/>
                  <w:u w:val="single"/>
                </w:rPr>
                <w:t>https://www.gov.uk/national-minimum-wage-rates</w:t>
              </w:r>
            </w:hyperlink>
            <w:r w:rsidRPr="00BA5CA1">
              <w:rPr>
                <w:rFonts w:cs="Calibri"/>
                <w:iCs/>
                <w:sz w:val="20"/>
                <w:szCs w:val="20"/>
              </w:rPr>
              <w:t>  </w:t>
            </w:r>
          </w:p>
          <w:p w14:paraId="35F8A48F" w14:textId="77777777" w:rsidR="00BA5CA1" w:rsidRPr="00BA5CA1" w:rsidRDefault="00BA5CA1" w:rsidP="00BA5CA1">
            <w:pPr>
              <w:rPr>
                <w:rFonts w:cs="Calibri"/>
                <w:iCs/>
                <w:sz w:val="20"/>
                <w:szCs w:val="20"/>
              </w:rPr>
            </w:pPr>
            <w:r w:rsidRPr="00BA5CA1">
              <w:rPr>
                <w:rFonts w:cs="Calibri"/>
                <w:iCs/>
                <w:sz w:val="20"/>
                <w:szCs w:val="20"/>
              </w:rPr>
              <w:t xml:space="preserve"> </w:t>
            </w:r>
          </w:p>
          <w:p w14:paraId="1ECDD280" w14:textId="77777777" w:rsidR="00BA5CA1" w:rsidRPr="00BA5CA1" w:rsidRDefault="00BA5CA1" w:rsidP="00BA5CA1">
            <w:pPr>
              <w:rPr>
                <w:rFonts w:cs="Calibri"/>
                <w:b/>
                <w:sz w:val="6"/>
                <w:szCs w:val="6"/>
              </w:rPr>
            </w:pPr>
          </w:p>
        </w:tc>
        <w:tc>
          <w:tcPr>
            <w:tcW w:w="6208" w:type="dxa"/>
            <w:tcBorders>
              <w:top w:val="single" w:sz="8" w:space="0" w:color="0070C0"/>
              <w:left w:val="single" w:sz="8" w:space="0" w:color="0070C0"/>
              <w:bottom w:val="single" w:sz="8" w:space="0" w:color="0070C0"/>
              <w:right w:val="single" w:sz="8" w:space="0" w:color="0070C0"/>
            </w:tcBorders>
          </w:tcPr>
          <w:p w14:paraId="59113617" w14:textId="77777777" w:rsidR="00BA5CA1" w:rsidRPr="00BA5CA1" w:rsidRDefault="00BA5CA1" w:rsidP="00BA5CA1">
            <w:pPr>
              <w:rPr>
                <w:rFonts w:cs="Calibri"/>
              </w:rPr>
            </w:pPr>
          </w:p>
        </w:tc>
      </w:tr>
      <w:tr w:rsidR="00BA5CA1" w:rsidRPr="00BA5CA1" w14:paraId="4B0EC883" w14:textId="77777777">
        <w:tc>
          <w:tcPr>
            <w:tcW w:w="4248" w:type="dxa"/>
            <w:tcBorders>
              <w:top w:val="single" w:sz="8" w:space="0" w:color="0070C0"/>
              <w:left w:val="single" w:sz="8" w:space="0" w:color="0070C0"/>
              <w:bottom w:val="single" w:sz="8" w:space="0" w:color="0070C0"/>
              <w:right w:val="single" w:sz="8" w:space="0" w:color="0070C0"/>
            </w:tcBorders>
          </w:tcPr>
          <w:p w14:paraId="4A6F7D67" w14:textId="77777777" w:rsidR="00BA5CA1" w:rsidRPr="00BA5CA1" w:rsidRDefault="00BA5CA1" w:rsidP="00BA5CA1">
            <w:pPr>
              <w:rPr>
                <w:rFonts w:cs="Calibri"/>
              </w:rPr>
            </w:pPr>
            <w:r w:rsidRPr="00BA5CA1">
              <w:rPr>
                <w:rFonts w:cs="Calibri"/>
              </w:rPr>
              <w:lastRenderedPageBreak/>
              <w:t>How to apply</w:t>
            </w:r>
          </w:p>
          <w:p w14:paraId="322AB2DC" w14:textId="77777777" w:rsidR="00BA5CA1" w:rsidRPr="00BA5CA1" w:rsidRDefault="00BA5CA1" w:rsidP="00BA5CA1">
            <w:pPr>
              <w:rPr>
                <w:rFonts w:cs="Calibri"/>
                <w:i/>
                <w:iCs/>
                <w:sz w:val="20"/>
                <w:szCs w:val="20"/>
              </w:rPr>
            </w:pPr>
            <w:r w:rsidRPr="00BA5CA1">
              <w:rPr>
                <w:rFonts w:cs="Calibri"/>
                <w:i/>
                <w:iCs/>
                <w:sz w:val="20"/>
                <w:szCs w:val="20"/>
              </w:rPr>
              <w:t>(e.g. by telephone, email or letter with a CV)</w:t>
            </w:r>
          </w:p>
          <w:p w14:paraId="2B1C5E9E" w14:textId="77777777" w:rsidR="00BA5CA1" w:rsidRPr="00BA5CA1" w:rsidRDefault="00BA5CA1" w:rsidP="00BA5CA1">
            <w:pPr>
              <w:rPr>
                <w:rFonts w:cs="Calibri"/>
                <w:i/>
                <w:iCs/>
                <w:sz w:val="6"/>
                <w:szCs w:val="6"/>
              </w:rPr>
            </w:pPr>
          </w:p>
        </w:tc>
        <w:tc>
          <w:tcPr>
            <w:tcW w:w="6208" w:type="dxa"/>
            <w:tcBorders>
              <w:top w:val="single" w:sz="8" w:space="0" w:color="0070C0"/>
              <w:left w:val="single" w:sz="8" w:space="0" w:color="0070C0"/>
              <w:bottom w:val="single" w:sz="8" w:space="0" w:color="0070C0"/>
              <w:right w:val="single" w:sz="8" w:space="0" w:color="0070C0"/>
            </w:tcBorders>
          </w:tcPr>
          <w:p w14:paraId="7A668BD1" w14:textId="77777777" w:rsidR="00BA5CA1" w:rsidRPr="00BA5CA1" w:rsidRDefault="00BA5CA1" w:rsidP="00BA5CA1">
            <w:pPr>
              <w:rPr>
                <w:rFonts w:cs="Calibri"/>
              </w:rPr>
            </w:pPr>
          </w:p>
        </w:tc>
      </w:tr>
      <w:tr w:rsidR="00BA5CA1" w:rsidRPr="00BA5CA1" w14:paraId="3B25BE51" w14:textId="77777777">
        <w:tc>
          <w:tcPr>
            <w:tcW w:w="4248" w:type="dxa"/>
            <w:tcBorders>
              <w:top w:val="single" w:sz="8" w:space="0" w:color="0070C0"/>
              <w:left w:val="single" w:sz="8" w:space="0" w:color="0070C0"/>
              <w:bottom w:val="single" w:sz="8" w:space="0" w:color="0070C0"/>
              <w:right w:val="single" w:sz="8" w:space="0" w:color="0070C0"/>
            </w:tcBorders>
          </w:tcPr>
          <w:p w14:paraId="112F1F89" w14:textId="77777777" w:rsidR="00BA5CA1" w:rsidRPr="00BA5CA1" w:rsidRDefault="00BA5CA1" w:rsidP="00BA5CA1">
            <w:pPr>
              <w:rPr>
                <w:rFonts w:cs="Calibri"/>
              </w:rPr>
            </w:pPr>
            <w:r w:rsidRPr="00BA5CA1">
              <w:rPr>
                <w:rFonts w:cs="Calibri"/>
              </w:rPr>
              <w:t>*Closing Date*</w:t>
            </w:r>
          </w:p>
          <w:p w14:paraId="57D98B5B" w14:textId="77777777" w:rsidR="00BA5CA1" w:rsidRPr="00BA5CA1" w:rsidRDefault="00BA5CA1" w:rsidP="00BA5CA1">
            <w:pPr>
              <w:rPr>
                <w:rFonts w:cs="Calibri"/>
                <w:b/>
                <w:bCs/>
                <w:sz w:val="20"/>
                <w:szCs w:val="20"/>
              </w:rPr>
            </w:pPr>
            <w:r w:rsidRPr="00BA5CA1">
              <w:rPr>
                <w:rFonts w:cs="Calibri"/>
                <w:b/>
                <w:bCs/>
                <w:sz w:val="20"/>
                <w:szCs w:val="20"/>
              </w:rPr>
              <w:t xml:space="preserve">Please advise us if post has been filled before closing date so we can remove the ad from </w:t>
            </w:r>
            <w:proofErr w:type="spellStart"/>
            <w:r w:rsidRPr="00BA5CA1">
              <w:rPr>
                <w:rFonts w:cs="Calibri"/>
                <w:b/>
                <w:bCs/>
                <w:sz w:val="20"/>
                <w:szCs w:val="20"/>
              </w:rPr>
              <w:t>CareerConnect</w:t>
            </w:r>
            <w:proofErr w:type="spellEnd"/>
          </w:p>
          <w:p w14:paraId="4FC411ED" w14:textId="77777777" w:rsidR="00BA5CA1" w:rsidRPr="00BA5CA1" w:rsidRDefault="00BA5CA1" w:rsidP="00BA5CA1">
            <w:pPr>
              <w:rPr>
                <w:rFonts w:cs="Calibri"/>
                <w:b/>
                <w:bCs/>
                <w:sz w:val="6"/>
                <w:szCs w:val="6"/>
              </w:rPr>
            </w:pPr>
          </w:p>
        </w:tc>
        <w:tc>
          <w:tcPr>
            <w:tcW w:w="6208" w:type="dxa"/>
            <w:tcBorders>
              <w:top w:val="single" w:sz="8" w:space="0" w:color="0070C0"/>
              <w:left w:val="single" w:sz="8" w:space="0" w:color="0070C0"/>
              <w:bottom w:val="single" w:sz="8" w:space="0" w:color="0070C0"/>
              <w:right w:val="single" w:sz="8" w:space="0" w:color="0070C0"/>
            </w:tcBorders>
          </w:tcPr>
          <w:p w14:paraId="2FF09235" w14:textId="77777777" w:rsidR="00BA5CA1" w:rsidRPr="00BA5CA1" w:rsidRDefault="00BA5CA1" w:rsidP="00BA5CA1">
            <w:pPr>
              <w:jc w:val="both"/>
              <w:rPr>
                <w:rFonts w:cs="Calibri"/>
              </w:rPr>
            </w:pPr>
          </w:p>
        </w:tc>
      </w:tr>
      <w:tr w:rsidR="00BA5CA1" w:rsidRPr="00BA5CA1" w14:paraId="5C7C28A2" w14:textId="77777777">
        <w:tc>
          <w:tcPr>
            <w:tcW w:w="4248" w:type="dxa"/>
            <w:tcBorders>
              <w:top w:val="single" w:sz="8" w:space="0" w:color="0070C0"/>
              <w:left w:val="single" w:sz="8" w:space="0" w:color="0070C0"/>
              <w:bottom w:val="single" w:sz="8" w:space="0" w:color="0070C0"/>
              <w:right w:val="single" w:sz="8" w:space="0" w:color="0070C0"/>
            </w:tcBorders>
          </w:tcPr>
          <w:p w14:paraId="3202F2B5" w14:textId="77777777" w:rsidR="00BA5CA1" w:rsidRPr="00BA5CA1" w:rsidRDefault="00BA5CA1" w:rsidP="00BA5CA1">
            <w:pPr>
              <w:rPr>
                <w:rFonts w:cs="Calibri"/>
              </w:rPr>
            </w:pPr>
            <w:r w:rsidRPr="00BA5CA1">
              <w:rPr>
                <w:rFonts w:cs="Calibri"/>
              </w:rPr>
              <w:t>Specific requirements</w:t>
            </w:r>
          </w:p>
          <w:p w14:paraId="3625D5F5" w14:textId="77777777" w:rsidR="00BA5CA1" w:rsidRPr="00BA5CA1" w:rsidRDefault="00BA5CA1" w:rsidP="00BA5CA1">
            <w:pPr>
              <w:rPr>
                <w:rFonts w:cs="Calibri"/>
                <w:i/>
                <w:iCs/>
                <w:sz w:val="20"/>
                <w:szCs w:val="20"/>
              </w:rPr>
            </w:pPr>
            <w:r w:rsidRPr="00BA5CA1">
              <w:rPr>
                <w:rFonts w:cs="Calibri"/>
                <w:i/>
                <w:iCs/>
                <w:sz w:val="20"/>
                <w:szCs w:val="20"/>
              </w:rPr>
              <w:t>(e.g. skills, experience, knowledge)</w:t>
            </w:r>
          </w:p>
          <w:p w14:paraId="648DE76D" w14:textId="77777777" w:rsidR="00BA5CA1" w:rsidRPr="00BA5CA1" w:rsidRDefault="00BA5CA1" w:rsidP="00BA5CA1">
            <w:pPr>
              <w:rPr>
                <w:rFonts w:cs="Calibri"/>
              </w:rPr>
            </w:pPr>
          </w:p>
          <w:p w14:paraId="32F42F1E" w14:textId="77777777" w:rsidR="00BA5CA1" w:rsidRPr="00BA5CA1" w:rsidRDefault="00BA5CA1" w:rsidP="00BA5CA1">
            <w:pPr>
              <w:rPr>
                <w:rFonts w:cs="Calibri"/>
              </w:rPr>
            </w:pPr>
          </w:p>
        </w:tc>
        <w:tc>
          <w:tcPr>
            <w:tcW w:w="6208" w:type="dxa"/>
            <w:tcBorders>
              <w:top w:val="single" w:sz="8" w:space="0" w:color="0070C0"/>
              <w:left w:val="single" w:sz="8" w:space="0" w:color="0070C0"/>
              <w:bottom w:val="single" w:sz="8" w:space="0" w:color="0070C0"/>
              <w:right w:val="single" w:sz="8" w:space="0" w:color="0070C0"/>
            </w:tcBorders>
          </w:tcPr>
          <w:p w14:paraId="5CC068AA" w14:textId="77777777" w:rsidR="00BA5CA1" w:rsidRPr="00BA5CA1" w:rsidRDefault="00BA5CA1" w:rsidP="00BA5CA1">
            <w:pPr>
              <w:rPr>
                <w:rFonts w:cs="Calibri"/>
              </w:rPr>
            </w:pPr>
          </w:p>
        </w:tc>
      </w:tr>
    </w:tbl>
    <w:p w14:paraId="222FB7C1" w14:textId="77777777" w:rsidR="00BA5CA1" w:rsidRPr="00BA5CA1" w:rsidRDefault="00BA5CA1" w:rsidP="00BA5CA1">
      <w:pPr>
        <w:spacing w:after="0" w:line="256" w:lineRule="auto"/>
        <w:rPr>
          <w:rFonts w:ascii="Calibri" w:eastAsia="Calibri" w:hAnsi="Calibri" w:cs="Calibri"/>
          <w:kern w:val="0"/>
          <w:sz w:val="24"/>
          <w:szCs w:val="24"/>
          <w14:ligatures w14:val="none"/>
        </w:rPr>
      </w:pPr>
    </w:p>
    <w:p w14:paraId="1BA925FB" w14:textId="1E7A8FED" w:rsidR="00BA5CA1" w:rsidRPr="00BA5CA1" w:rsidRDefault="00BA5CA1" w:rsidP="00BA5CA1">
      <w:pPr>
        <w:spacing w:after="0" w:line="256" w:lineRule="auto"/>
        <w:jc w:val="both"/>
        <w:rPr>
          <w:rFonts w:ascii="Calibri" w:eastAsia="Calibri" w:hAnsi="Calibri" w:cs="Times New Roman"/>
          <w:kern w:val="0"/>
          <w14:ligatures w14:val="none"/>
        </w:rPr>
      </w:pPr>
      <w:r w:rsidRPr="00BA5CA1">
        <w:rPr>
          <w:rFonts w:ascii="Calibri" w:eastAsia="Calibri" w:hAnsi="Calibri" w:cs="Times New Roman"/>
          <w:kern w:val="0"/>
          <w14:ligatures w14:val="none"/>
        </w:rPr>
        <w:t>When hiring students for part</w:t>
      </w:r>
      <w:r>
        <w:rPr>
          <w:rFonts w:ascii="Calibri" w:eastAsia="Calibri" w:hAnsi="Calibri" w:cs="Times New Roman"/>
          <w:kern w:val="0"/>
          <w14:ligatures w14:val="none"/>
        </w:rPr>
        <w:t>-</w:t>
      </w:r>
      <w:r w:rsidRPr="00BA5CA1">
        <w:rPr>
          <w:rFonts w:ascii="Calibri" w:eastAsia="Calibri" w:hAnsi="Calibri" w:cs="Times New Roman"/>
          <w:kern w:val="0"/>
          <w14:ligatures w14:val="none"/>
        </w:rPr>
        <w:t>time roles, please keep in mind that their class timetables typically change each semester. Providing flexibility with shift patterns, peak hours, or rota planning helps students balance their academic responsibilities alongside work. Employers who offer this flexibility often find that students feel more supported, stay longer in their roles, and perform more consistently. </w:t>
      </w:r>
    </w:p>
    <w:p w14:paraId="4322D0DF" w14:textId="77777777" w:rsidR="00BA5CA1" w:rsidRPr="00BA5CA1" w:rsidRDefault="00BA5CA1" w:rsidP="00BA5CA1">
      <w:pPr>
        <w:keepNext/>
        <w:keepLines/>
        <w:spacing w:before="40" w:after="0" w:line="256" w:lineRule="auto"/>
        <w:outlineLvl w:val="1"/>
        <w:rPr>
          <w:rFonts w:ascii="Calibri Light" w:eastAsia="Times New Roman" w:hAnsi="Calibri Light" w:cs="Times New Roman"/>
          <w:color w:val="2F5496"/>
          <w:kern w:val="0"/>
          <w:sz w:val="26"/>
          <w:szCs w:val="26"/>
          <w14:ligatures w14:val="none"/>
        </w:rPr>
      </w:pPr>
    </w:p>
    <w:p w14:paraId="29B3C7D1" w14:textId="77777777" w:rsidR="00BA5CA1" w:rsidRPr="00BA5CA1" w:rsidRDefault="00BA5CA1" w:rsidP="00BA5CA1">
      <w:pPr>
        <w:keepNext/>
        <w:keepLines/>
        <w:spacing w:before="40" w:after="0" w:line="256" w:lineRule="auto"/>
        <w:outlineLvl w:val="1"/>
        <w:rPr>
          <w:rFonts w:ascii="Calibri Light" w:eastAsia="Times New Roman" w:hAnsi="Calibri Light" w:cs="Times New Roman"/>
          <w:color w:val="2F5496"/>
          <w:kern w:val="0"/>
          <w:sz w:val="26"/>
          <w:szCs w:val="26"/>
          <w14:ligatures w14:val="none"/>
        </w:rPr>
      </w:pPr>
      <w:r w:rsidRPr="00BA5CA1">
        <w:rPr>
          <w:rFonts w:ascii="Calibri Light" w:eastAsia="Times New Roman" w:hAnsi="Calibri Light" w:cs="Times New Roman"/>
          <w:color w:val="2F5496"/>
          <w:kern w:val="0"/>
          <w:sz w:val="26"/>
          <w:szCs w:val="26"/>
          <w14:ligatures w14:val="none"/>
        </w:rPr>
        <w:t>Additional guidance for private household employers </w:t>
      </w:r>
    </w:p>
    <w:p w14:paraId="7105575E" w14:textId="77777777" w:rsidR="00BA5CA1" w:rsidRPr="00BA5CA1" w:rsidRDefault="00BA5CA1" w:rsidP="00BA5CA1">
      <w:pPr>
        <w:spacing w:after="0" w:line="256" w:lineRule="auto"/>
        <w:rPr>
          <w:rFonts w:ascii="Calibri" w:eastAsia="Calibri" w:hAnsi="Calibri" w:cs="Calibri"/>
          <w:kern w:val="0"/>
          <w14:ligatures w14:val="none"/>
        </w:rPr>
      </w:pPr>
    </w:p>
    <w:p w14:paraId="74F5A50F" w14:textId="77777777" w:rsidR="00BA5CA1" w:rsidRPr="00BA5CA1" w:rsidRDefault="00BA5CA1" w:rsidP="00BA5CA1">
      <w:p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 xml:space="preserve">We value the work opportunities that individuals offer our students in roles such as cleaning, gardening, tutoring, dog walking and babysitting.  To help you feel supported and confident in offering our students work, we have provided some additional guidance. </w:t>
      </w:r>
    </w:p>
    <w:p w14:paraId="0ECA30A8" w14:textId="77777777" w:rsidR="00BA5CA1" w:rsidRPr="00BA5CA1" w:rsidRDefault="00BA5CA1" w:rsidP="00BA5CA1">
      <w:pPr>
        <w:spacing w:after="0" w:line="256" w:lineRule="auto"/>
        <w:rPr>
          <w:rFonts w:ascii="Calibri" w:eastAsia="Calibri" w:hAnsi="Calibri" w:cs="Calibri"/>
          <w:kern w:val="0"/>
          <w14:ligatures w14:val="none"/>
        </w:rPr>
      </w:pPr>
    </w:p>
    <w:p w14:paraId="7DB94869" w14:textId="77777777" w:rsidR="00BA5CA1" w:rsidRPr="00BA5CA1" w:rsidRDefault="00BA5CA1" w:rsidP="00BA5CA1">
      <w:pPr>
        <w:keepNext/>
        <w:keepLines/>
        <w:spacing w:before="40" w:after="0" w:line="256" w:lineRule="auto"/>
        <w:outlineLvl w:val="1"/>
        <w:rPr>
          <w:rFonts w:ascii="Calibri Light" w:eastAsia="Times New Roman" w:hAnsi="Calibri Light" w:cs="Times New Roman"/>
          <w:color w:val="2F5496"/>
          <w:kern w:val="0"/>
          <w:sz w:val="26"/>
          <w:szCs w:val="26"/>
          <w14:ligatures w14:val="none"/>
        </w:rPr>
      </w:pPr>
      <w:r w:rsidRPr="00BA5CA1">
        <w:rPr>
          <w:rFonts w:ascii="Calibri Light" w:eastAsia="Times New Roman" w:hAnsi="Calibri Light" w:cs="Times New Roman"/>
          <w:color w:val="2F5496"/>
          <w:kern w:val="0"/>
          <w:sz w:val="26"/>
          <w:szCs w:val="26"/>
          <w14:ligatures w14:val="none"/>
        </w:rPr>
        <w:t>Advertising your job</w:t>
      </w:r>
    </w:p>
    <w:p w14:paraId="481BEADE" w14:textId="77777777" w:rsidR="00BA5CA1" w:rsidRPr="00BA5CA1" w:rsidRDefault="00BA5CA1" w:rsidP="00BA5CA1">
      <w:pPr>
        <w:spacing w:after="0" w:line="256" w:lineRule="auto"/>
        <w:rPr>
          <w:rFonts w:ascii="Calibri" w:eastAsia="Calibri" w:hAnsi="Calibri" w:cs="Calibri"/>
          <w:kern w:val="0"/>
          <w14:ligatures w14:val="none"/>
        </w:rPr>
      </w:pPr>
    </w:p>
    <w:p w14:paraId="720E10E6" w14:textId="77777777" w:rsidR="00BA5CA1" w:rsidRPr="00BA5CA1" w:rsidRDefault="00BA5CA1" w:rsidP="00BA5CA1">
      <w:p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Email your completed form to our opportunities team (</w:t>
      </w:r>
      <w:hyperlink r:id="rId9" w:tgtFrame="_blank" w:history="1">
        <w:r w:rsidRPr="00BA5CA1">
          <w:rPr>
            <w:rFonts w:ascii="Calibri" w:eastAsia="Calibri" w:hAnsi="Calibri" w:cs="Calibri"/>
            <w:color w:val="0563C1"/>
            <w:kern w:val="0"/>
            <w:u w:val="single"/>
            <w14:ligatures w14:val="none"/>
          </w:rPr>
          <w:t>employers@st-andrews.ac.uk</w:t>
        </w:r>
      </w:hyperlink>
      <w:r w:rsidRPr="00BA5CA1">
        <w:rPr>
          <w:rFonts w:ascii="Calibri" w:eastAsia="Calibri" w:hAnsi="Calibri" w:cs="Calibri"/>
          <w:kern w:val="0"/>
          <w14:ligatures w14:val="none"/>
        </w:rPr>
        <w:t>).  We will promote your vacancy to students.  Please note, you are responsible for following a fair and legal recruitment process – we do not preselect applicants for you. </w:t>
      </w:r>
    </w:p>
    <w:p w14:paraId="20AB47FC" w14:textId="77777777" w:rsidR="00BA5CA1" w:rsidRPr="00BA5CA1" w:rsidRDefault="00BA5CA1" w:rsidP="00BA5CA1">
      <w:pPr>
        <w:spacing w:after="0" w:line="256" w:lineRule="auto"/>
        <w:ind w:left="720"/>
        <w:rPr>
          <w:rFonts w:ascii="Calibri" w:eastAsia="Calibri" w:hAnsi="Calibri" w:cs="Calibri"/>
          <w:kern w:val="0"/>
          <w14:ligatures w14:val="none"/>
        </w:rPr>
      </w:pPr>
    </w:p>
    <w:p w14:paraId="65F54EE9" w14:textId="77777777" w:rsidR="00BA5CA1" w:rsidRPr="00BA5CA1" w:rsidRDefault="00BA5CA1" w:rsidP="00BA5CA1">
      <w:pPr>
        <w:keepNext/>
        <w:keepLines/>
        <w:spacing w:before="40" w:after="0" w:line="256" w:lineRule="auto"/>
        <w:outlineLvl w:val="1"/>
        <w:rPr>
          <w:rFonts w:ascii="Calibri Light" w:eastAsia="Times New Roman" w:hAnsi="Calibri Light" w:cs="Times New Roman"/>
          <w:color w:val="2F5496"/>
          <w:kern w:val="0"/>
          <w:sz w:val="26"/>
          <w:szCs w:val="26"/>
          <w14:ligatures w14:val="none"/>
        </w:rPr>
      </w:pPr>
      <w:r w:rsidRPr="00BA5CA1">
        <w:rPr>
          <w:rFonts w:ascii="Calibri Light" w:eastAsia="Times New Roman" w:hAnsi="Calibri Light" w:cs="Times New Roman"/>
          <w:color w:val="2F5496"/>
          <w:kern w:val="0"/>
          <w:sz w:val="26"/>
          <w:szCs w:val="26"/>
          <w14:ligatures w14:val="none"/>
        </w:rPr>
        <w:t> Important considerations  </w:t>
      </w:r>
    </w:p>
    <w:p w14:paraId="0EE11B9C" w14:textId="77777777" w:rsidR="00BA5CA1" w:rsidRPr="00BA5CA1" w:rsidRDefault="00BA5CA1" w:rsidP="00BA5CA1">
      <w:pPr>
        <w:spacing w:after="0" w:line="256" w:lineRule="auto"/>
        <w:rPr>
          <w:rFonts w:ascii="Calibri" w:eastAsia="Calibri" w:hAnsi="Calibri" w:cs="Calibri"/>
          <w:kern w:val="0"/>
          <w14:ligatures w14:val="none"/>
        </w:rPr>
      </w:pPr>
    </w:p>
    <w:p w14:paraId="6CECF6C7" w14:textId="77777777" w:rsidR="00BA5CA1" w:rsidRPr="00BA5CA1" w:rsidRDefault="00BA5CA1" w:rsidP="00BA5CA1">
      <w:pPr>
        <w:numPr>
          <w:ilvl w:val="0"/>
          <w:numId w:val="1"/>
        </w:num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Consider if the student is offering a service to you on a Self-Employed basis or if you are employing them. Be aware that international students cannot be self-employed; you will need to employ them directly.  You must always check an employee’s eligibility to work in the UK and comply with any visa restrictions.  For example, international students are typically limited to working 20 hours per week during teaching time, or full-time during official vacation periods. Hiring a student through an agency, where the agency is their employer, is another possibility. </w:t>
      </w:r>
    </w:p>
    <w:p w14:paraId="59C41898" w14:textId="77777777" w:rsidR="00BA5CA1" w:rsidRPr="00BA5CA1" w:rsidRDefault="00BA5CA1" w:rsidP="00BA5CA1">
      <w:pPr>
        <w:numPr>
          <w:ilvl w:val="0"/>
          <w:numId w:val="2"/>
        </w:num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If you are employing the student directly, you should provide them with a written statement of duties, responsibilities, rate of pay, hours of work and notice period. This can simply be stated in an email or letter. This means that there is clarity between the employer and employee and what is expected of both parties. </w:t>
      </w:r>
    </w:p>
    <w:p w14:paraId="52F05310" w14:textId="77777777" w:rsidR="00BA5CA1" w:rsidRPr="00BA5CA1" w:rsidRDefault="00BA5CA1" w:rsidP="00BA5CA1">
      <w:pPr>
        <w:numPr>
          <w:ilvl w:val="0"/>
          <w:numId w:val="3"/>
        </w:num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Consider applying for Disclosure Scotland on behalf of the student, or asking them to join the PVG scheme, particularly when employing in care roles. </w:t>
      </w:r>
    </w:p>
    <w:p w14:paraId="68AF7077" w14:textId="77777777" w:rsidR="00BA5CA1" w:rsidRPr="00BA5CA1" w:rsidRDefault="00BA5CA1" w:rsidP="00BA5CA1">
      <w:pPr>
        <w:numPr>
          <w:ilvl w:val="0"/>
          <w:numId w:val="4"/>
        </w:num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Ensure that you have full contact details for the student you are employing and that the student has received and understood a written statement of duties, responsibilities, rate of pay, hours of work and notice period.  </w:t>
      </w:r>
    </w:p>
    <w:p w14:paraId="2D7A7566" w14:textId="77777777" w:rsidR="00BA5CA1" w:rsidRPr="00BA5CA1" w:rsidRDefault="00BA5CA1" w:rsidP="00BA5CA1">
      <w:pPr>
        <w:numPr>
          <w:ilvl w:val="0"/>
          <w:numId w:val="5"/>
        </w:num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lastRenderedPageBreak/>
        <w:t>Check with your home contents/building insurers that you are covered for accidental damage.   </w:t>
      </w:r>
    </w:p>
    <w:p w14:paraId="4DF6A0AC" w14:textId="77777777" w:rsidR="00BA5CA1" w:rsidRPr="00BA5CA1" w:rsidRDefault="00BA5CA1" w:rsidP="00BA5CA1">
      <w:pPr>
        <w:numPr>
          <w:ilvl w:val="0"/>
          <w:numId w:val="6"/>
        </w:numPr>
        <w:spacing w:after="0" w:line="256" w:lineRule="auto"/>
        <w:jc w:val="both"/>
        <w:rPr>
          <w:rFonts w:ascii="Calibri" w:eastAsia="Calibri" w:hAnsi="Calibri" w:cs="Calibri"/>
          <w:kern w:val="0"/>
          <w14:ligatures w14:val="none"/>
        </w:rPr>
      </w:pPr>
      <w:r w:rsidRPr="00BA5CA1">
        <w:rPr>
          <w:rFonts w:ascii="Calibri" w:eastAsia="Calibri" w:hAnsi="Calibri" w:cs="Calibri"/>
          <w:kern w:val="0"/>
          <w14:ligatures w14:val="none"/>
        </w:rPr>
        <w:t>Use the links below to ensure you are keeping within the law regarding insurance, tax and liability cover. </w:t>
      </w:r>
    </w:p>
    <w:p w14:paraId="097EBF6E" w14:textId="77777777" w:rsidR="00BA5CA1" w:rsidRPr="00BA5CA1" w:rsidRDefault="00BA5CA1" w:rsidP="00BA5CA1">
      <w:pPr>
        <w:spacing w:after="0" w:line="256" w:lineRule="auto"/>
        <w:rPr>
          <w:rFonts w:ascii="Calibri" w:eastAsia="Calibri" w:hAnsi="Calibri" w:cs="Calibri"/>
          <w:kern w:val="0"/>
          <w14:ligatures w14:val="none"/>
        </w:rPr>
      </w:pPr>
    </w:p>
    <w:p w14:paraId="5E828360" w14:textId="77777777" w:rsidR="00BA5CA1" w:rsidRPr="00BA5CA1" w:rsidRDefault="00BA5CA1" w:rsidP="00BA5CA1">
      <w:pPr>
        <w:numPr>
          <w:ilvl w:val="0"/>
          <w:numId w:val="7"/>
        </w:numPr>
        <w:spacing w:after="0" w:line="256" w:lineRule="auto"/>
        <w:contextualSpacing/>
        <w:rPr>
          <w:rFonts w:ascii="Calibri" w:eastAsia="Calibri" w:hAnsi="Calibri" w:cs="Calibri"/>
          <w:kern w:val="0"/>
          <w14:ligatures w14:val="none"/>
        </w:rPr>
      </w:pPr>
      <w:hyperlink r:id="rId10" w:history="1">
        <w:r w:rsidRPr="00BA5CA1">
          <w:rPr>
            <w:rFonts w:ascii="Calibri" w:eastAsia="Calibri" w:hAnsi="Calibri" w:cs="Calibri"/>
            <w:color w:val="0563C1"/>
            <w:kern w:val="0"/>
            <w:u w:val="single"/>
            <w14:ligatures w14:val="none"/>
          </w:rPr>
          <w:t>Government Guide to Employing Staff in your Home</w:t>
        </w:r>
      </w:hyperlink>
    </w:p>
    <w:p w14:paraId="4FF6DE5A" w14:textId="77777777" w:rsidR="00BA5CA1" w:rsidRPr="00BA5CA1" w:rsidRDefault="00BA5CA1" w:rsidP="00BA5CA1">
      <w:pPr>
        <w:numPr>
          <w:ilvl w:val="0"/>
          <w:numId w:val="7"/>
        </w:numPr>
        <w:spacing w:after="0" w:line="256" w:lineRule="auto"/>
        <w:contextualSpacing/>
        <w:rPr>
          <w:rFonts w:ascii="Calibri" w:eastAsia="Calibri" w:hAnsi="Calibri" w:cs="Calibri"/>
          <w:kern w:val="0"/>
          <w14:ligatures w14:val="none"/>
        </w:rPr>
      </w:pPr>
      <w:hyperlink r:id="rId11" w:history="1">
        <w:r w:rsidRPr="00BA5CA1">
          <w:rPr>
            <w:rFonts w:ascii="Calibri" w:eastAsia="Calibri" w:hAnsi="Calibri" w:cs="Calibri"/>
            <w:color w:val="0563C1"/>
            <w:kern w:val="0"/>
            <w:u w:val="single"/>
            <w14:ligatures w14:val="none"/>
          </w:rPr>
          <w:t>Government Guide to Employing Staff</w:t>
        </w:r>
      </w:hyperlink>
    </w:p>
    <w:p w14:paraId="4CBD12CA" w14:textId="77777777" w:rsidR="00BA5CA1" w:rsidRPr="00BA5CA1" w:rsidRDefault="00BA5CA1" w:rsidP="00BA5CA1">
      <w:pPr>
        <w:numPr>
          <w:ilvl w:val="0"/>
          <w:numId w:val="7"/>
        </w:numPr>
        <w:spacing w:after="0" w:line="256" w:lineRule="auto"/>
        <w:contextualSpacing/>
        <w:rPr>
          <w:rFonts w:ascii="Calibri" w:eastAsia="Calibri" w:hAnsi="Calibri" w:cs="Calibri"/>
          <w:kern w:val="0"/>
          <w14:ligatures w14:val="none"/>
        </w:rPr>
      </w:pPr>
      <w:hyperlink r:id="rId12" w:history="1">
        <w:r w:rsidRPr="00BA5CA1">
          <w:rPr>
            <w:rFonts w:ascii="Calibri" w:eastAsia="Calibri" w:hAnsi="Calibri" w:cs="Calibri"/>
            <w:color w:val="0563C1"/>
            <w:kern w:val="0"/>
            <w:u w:val="single"/>
            <w14:ligatures w14:val="none"/>
          </w:rPr>
          <w:t>Government advice employment contracts</w:t>
        </w:r>
      </w:hyperlink>
    </w:p>
    <w:p w14:paraId="0C869F09" w14:textId="77777777" w:rsidR="00BA5CA1" w:rsidRPr="00BA5CA1" w:rsidRDefault="00BA5CA1" w:rsidP="00BA5CA1">
      <w:pPr>
        <w:numPr>
          <w:ilvl w:val="0"/>
          <w:numId w:val="7"/>
        </w:numPr>
        <w:spacing w:after="0" w:line="256" w:lineRule="auto"/>
        <w:contextualSpacing/>
        <w:rPr>
          <w:rFonts w:ascii="Calibri" w:eastAsia="Calibri" w:hAnsi="Calibri" w:cs="Calibri"/>
          <w:kern w:val="0"/>
          <w14:ligatures w14:val="none"/>
        </w:rPr>
      </w:pPr>
      <w:hyperlink r:id="rId13" w:history="1">
        <w:r w:rsidRPr="00BA5CA1">
          <w:rPr>
            <w:rFonts w:ascii="Calibri" w:eastAsia="Calibri" w:hAnsi="Calibri" w:cs="Calibri"/>
            <w:color w:val="0563C1"/>
            <w:kern w:val="0"/>
            <w:u w:val="single"/>
            <w14:ligatures w14:val="none"/>
          </w:rPr>
          <w:t>Disclosure Scotland</w:t>
        </w:r>
      </w:hyperlink>
    </w:p>
    <w:p w14:paraId="7857E397" w14:textId="77777777" w:rsidR="00072B3F" w:rsidRDefault="00072B3F"/>
    <w:sectPr w:rsidR="00072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6E0"/>
    <w:multiLevelType w:val="multilevel"/>
    <w:tmpl w:val="B94E9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554FF"/>
    <w:multiLevelType w:val="multilevel"/>
    <w:tmpl w:val="F50A1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E67FBE"/>
    <w:multiLevelType w:val="multilevel"/>
    <w:tmpl w:val="D3806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186256"/>
    <w:multiLevelType w:val="multilevel"/>
    <w:tmpl w:val="A4BE8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C60002"/>
    <w:multiLevelType w:val="multilevel"/>
    <w:tmpl w:val="DE46D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9D1632"/>
    <w:multiLevelType w:val="multilevel"/>
    <w:tmpl w:val="83945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A725E4"/>
    <w:multiLevelType w:val="hybridMultilevel"/>
    <w:tmpl w:val="2450556C"/>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702634390">
    <w:abstractNumId w:val="4"/>
    <w:lvlOverride w:ilvl="0"/>
    <w:lvlOverride w:ilvl="1"/>
    <w:lvlOverride w:ilvl="2"/>
    <w:lvlOverride w:ilvl="3"/>
    <w:lvlOverride w:ilvl="4"/>
    <w:lvlOverride w:ilvl="5"/>
    <w:lvlOverride w:ilvl="6"/>
    <w:lvlOverride w:ilvl="7"/>
    <w:lvlOverride w:ilvl="8"/>
  </w:num>
  <w:num w:numId="2" w16cid:durableId="192883593">
    <w:abstractNumId w:val="1"/>
    <w:lvlOverride w:ilvl="0"/>
    <w:lvlOverride w:ilvl="1"/>
    <w:lvlOverride w:ilvl="2"/>
    <w:lvlOverride w:ilvl="3"/>
    <w:lvlOverride w:ilvl="4"/>
    <w:lvlOverride w:ilvl="5"/>
    <w:lvlOverride w:ilvl="6"/>
    <w:lvlOverride w:ilvl="7"/>
    <w:lvlOverride w:ilvl="8"/>
  </w:num>
  <w:num w:numId="3" w16cid:durableId="2145804953">
    <w:abstractNumId w:val="2"/>
    <w:lvlOverride w:ilvl="0"/>
    <w:lvlOverride w:ilvl="1"/>
    <w:lvlOverride w:ilvl="2"/>
    <w:lvlOverride w:ilvl="3"/>
    <w:lvlOverride w:ilvl="4"/>
    <w:lvlOverride w:ilvl="5"/>
    <w:lvlOverride w:ilvl="6"/>
    <w:lvlOverride w:ilvl="7"/>
    <w:lvlOverride w:ilvl="8"/>
  </w:num>
  <w:num w:numId="4" w16cid:durableId="619344085">
    <w:abstractNumId w:val="5"/>
    <w:lvlOverride w:ilvl="0"/>
    <w:lvlOverride w:ilvl="1"/>
    <w:lvlOverride w:ilvl="2"/>
    <w:lvlOverride w:ilvl="3"/>
    <w:lvlOverride w:ilvl="4"/>
    <w:lvlOverride w:ilvl="5"/>
    <w:lvlOverride w:ilvl="6"/>
    <w:lvlOverride w:ilvl="7"/>
    <w:lvlOverride w:ilvl="8"/>
  </w:num>
  <w:num w:numId="5" w16cid:durableId="2022201089">
    <w:abstractNumId w:val="0"/>
    <w:lvlOverride w:ilvl="0"/>
    <w:lvlOverride w:ilvl="1"/>
    <w:lvlOverride w:ilvl="2"/>
    <w:lvlOverride w:ilvl="3"/>
    <w:lvlOverride w:ilvl="4"/>
    <w:lvlOverride w:ilvl="5"/>
    <w:lvlOverride w:ilvl="6"/>
    <w:lvlOverride w:ilvl="7"/>
    <w:lvlOverride w:ilvl="8"/>
  </w:num>
  <w:num w:numId="6" w16cid:durableId="1082070260">
    <w:abstractNumId w:val="3"/>
    <w:lvlOverride w:ilvl="0"/>
    <w:lvlOverride w:ilvl="1"/>
    <w:lvlOverride w:ilvl="2"/>
    <w:lvlOverride w:ilvl="3"/>
    <w:lvlOverride w:ilvl="4"/>
    <w:lvlOverride w:ilvl="5"/>
    <w:lvlOverride w:ilvl="6"/>
    <w:lvlOverride w:ilvl="7"/>
    <w:lvlOverride w:ilvl="8"/>
  </w:num>
  <w:num w:numId="7" w16cid:durableId="186463600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61"/>
    <w:rsid w:val="00072B3F"/>
    <w:rsid w:val="002513DF"/>
    <w:rsid w:val="00BA5CA1"/>
    <w:rsid w:val="00C27C61"/>
    <w:rsid w:val="00F91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4958"/>
  <w15:chartTrackingRefBased/>
  <w15:docId w15:val="{CEB3FBE0-9D00-489C-B251-05232934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C61"/>
    <w:rPr>
      <w:rFonts w:eastAsiaTheme="majorEastAsia" w:cstheme="majorBidi"/>
      <w:color w:val="272727" w:themeColor="text1" w:themeTint="D8"/>
    </w:rPr>
  </w:style>
  <w:style w:type="paragraph" w:styleId="Title">
    <w:name w:val="Title"/>
    <w:basedOn w:val="Normal"/>
    <w:next w:val="Normal"/>
    <w:link w:val="TitleChar"/>
    <w:uiPriority w:val="10"/>
    <w:qFormat/>
    <w:rsid w:val="00C2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C61"/>
    <w:pPr>
      <w:spacing w:before="160"/>
      <w:jc w:val="center"/>
    </w:pPr>
    <w:rPr>
      <w:i/>
      <w:iCs/>
      <w:color w:val="404040" w:themeColor="text1" w:themeTint="BF"/>
    </w:rPr>
  </w:style>
  <w:style w:type="character" w:customStyle="1" w:styleId="QuoteChar">
    <w:name w:val="Quote Char"/>
    <w:basedOn w:val="DefaultParagraphFont"/>
    <w:link w:val="Quote"/>
    <w:uiPriority w:val="29"/>
    <w:rsid w:val="00C27C61"/>
    <w:rPr>
      <w:i/>
      <w:iCs/>
      <w:color w:val="404040" w:themeColor="text1" w:themeTint="BF"/>
    </w:rPr>
  </w:style>
  <w:style w:type="paragraph" w:styleId="ListParagraph">
    <w:name w:val="List Paragraph"/>
    <w:basedOn w:val="Normal"/>
    <w:uiPriority w:val="34"/>
    <w:qFormat/>
    <w:rsid w:val="00C27C61"/>
    <w:pPr>
      <w:ind w:left="720"/>
      <w:contextualSpacing/>
    </w:pPr>
  </w:style>
  <w:style w:type="character" w:styleId="IntenseEmphasis">
    <w:name w:val="Intense Emphasis"/>
    <w:basedOn w:val="DefaultParagraphFont"/>
    <w:uiPriority w:val="21"/>
    <w:qFormat/>
    <w:rsid w:val="00C27C61"/>
    <w:rPr>
      <w:i/>
      <w:iCs/>
      <w:color w:val="0F4761" w:themeColor="accent1" w:themeShade="BF"/>
    </w:rPr>
  </w:style>
  <w:style w:type="paragraph" w:styleId="IntenseQuote">
    <w:name w:val="Intense Quote"/>
    <w:basedOn w:val="Normal"/>
    <w:next w:val="Normal"/>
    <w:link w:val="IntenseQuoteChar"/>
    <w:uiPriority w:val="30"/>
    <w:qFormat/>
    <w:rsid w:val="00C27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C61"/>
    <w:rPr>
      <w:i/>
      <w:iCs/>
      <w:color w:val="0F4761" w:themeColor="accent1" w:themeShade="BF"/>
    </w:rPr>
  </w:style>
  <w:style w:type="character" w:styleId="IntenseReference">
    <w:name w:val="Intense Reference"/>
    <w:basedOn w:val="DefaultParagraphFont"/>
    <w:uiPriority w:val="32"/>
    <w:qFormat/>
    <w:rsid w:val="00C27C61"/>
    <w:rPr>
      <w:b/>
      <w:bCs/>
      <w:smallCaps/>
      <w:color w:val="0F4761" w:themeColor="accent1" w:themeShade="BF"/>
      <w:spacing w:val="5"/>
    </w:rPr>
  </w:style>
  <w:style w:type="table" w:styleId="TableGrid">
    <w:name w:val="Table Grid"/>
    <w:basedOn w:val="TableNormal"/>
    <w:uiPriority w:val="39"/>
    <w:rsid w:val="00BA5CA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national-minimum-wage-rates" TargetMode="External"/><Relationship Id="rId13" Type="http://schemas.openxmlformats.org/officeDocument/2006/relationships/hyperlink" Target="https://www.mygov.scot/organisations/disclosure-scotland" TargetMode="External"/><Relationship Id="rId3" Type="http://schemas.openxmlformats.org/officeDocument/2006/relationships/settings" Target="settings.xml"/><Relationship Id="rId7" Type="http://schemas.openxmlformats.org/officeDocument/2006/relationships/hyperlink" Target="mailto:employers@st-andrews.ac.uk" TargetMode="External"/><Relationship Id="rId12" Type="http://schemas.openxmlformats.org/officeDocument/2006/relationships/hyperlink" Target="https://www.gov.uk/employment-contract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rews.ac.uk/policy/extra-curricular-services-career-development-services/vacancy-advertising-employers.pdf" TargetMode="External"/><Relationship Id="rId11" Type="http://schemas.openxmlformats.org/officeDocument/2006/relationships/hyperlink" Target="https://www.gov.uk/employing-staf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v.uk/au-pairs-employment-law" TargetMode="External"/><Relationship Id="rId4" Type="http://schemas.openxmlformats.org/officeDocument/2006/relationships/webSettings" Target="webSettings.xml"/><Relationship Id="rId9" Type="http://schemas.openxmlformats.org/officeDocument/2006/relationships/hyperlink" Target="mailto:employers@st-andrew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Dall</dc:creator>
  <cp:keywords/>
  <dc:description/>
  <cp:lastModifiedBy>Tracey Dall</cp:lastModifiedBy>
  <cp:revision>3</cp:revision>
  <dcterms:created xsi:type="dcterms:W3CDTF">2026-04-07T12:24:00Z</dcterms:created>
  <dcterms:modified xsi:type="dcterms:W3CDTF">2026-04-07T12:29:00Z</dcterms:modified>
</cp:coreProperties>
</file>