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3230" w:rsidR="00453858" w:rsidP="004B691A" w:rsidRDefault="006F7A34" w14:paraId="2A19B965" w14:textId="2E84781F">
      <w:pPr>
        <w:spacing w:before="840" w:line="240" w:lineRule="auto"/>
        <w:rPr>
          <w:sz w:val="52"/>
          <w:szCs w:val="52"/>
        </w:rPr>
      </w:pPr>
      <w:r>
        <w:rPr>
          <w:sz w:val="52"/>
          <w:szCs w:val="52"/>
        </w:rPr>
        <w:t>Hybrid Conferencing</w:t>
      </w:r>
    </w:p>
    <w:p w:rsidR="004D3230" w:rsidP="004B691A" w:rsidRDefault="00453858" w14:paraId="4C2497A3" w14:textId="4E2F36B9">
      <w:pPr>
        <w:spacing w:before="840" w:line="240" w:lineRule="auto"/>
      </w:pPr>
      <w:r>
        <w:t xml:space="preserve">Version </w:t>
      </w:r>
      <w:r w:rsidR="004D3230">
        <w:t>1</w:t>
      </w:r>
      <w:r w:rsidR="006F7A34">
        <w:t>/short</w:t>
      </w:r>
    </w:p>
    <w:p w:rsidR="00453858" w:rsidP="004B691A" w:rsidRDefault="00453858" w14:paraId="0F3025BE" w14:textId="272EDEC3">
      <w:pPr>
        <w:spacing w:after="840" w:line="240" w:lineRule="auto"/>
      </w:pPr>
      <w:r>
        <w:t>September 2022</w:t>
      </w:r>
    </w:p>
    <w:p w:rsidRPr="004D3230" w:rsidR="00453858" w:rsidRDefault="00453858" w14:paraId="20D15FDB" w14:textId="7C42B22C">
      <w:pPr>
        <w:spacing w:line="240" w:lineRule="auto"/>
        <w:rPr>
          <w:b/>
          <w:bCs/>
        </w:rPr>
      </w:pPr>
      <w:r w:rsidRPr="004D3230">
        <w:rPr>
          <w:b/>
          <w:bCs/>
        </w:rPr>
        <w:t>This is a</w:t>
      </w:r>
      <w:r w:rsidRPr="004D3230" w:rsidR="004D3230">
        <w:rPr>
          <w:b/>
          <w:bCs/>
        </w:rPr>
        <w:t>n accessible, text-to-speech optimised version</w:t>
      </w:r>
    </w:p>
    <w:p w:rsidR="004D3230" w:rsidP="006F7A34" w:rsidRDefault="004D3230" w14:paraId="4F375C26" w14:textId="0F2143DF">
      <w:pPr>
        <w:spacing w:after="600" w:line="240" w:lineRule="auto"/>
      </w:pPr>
      <w:r>
        <w:t>For other versions please contact the authors.</w:t>
      </w:r>
    </w:p>
    <w:p w:rsidR="00EF67D2" w:rsidRDefault="00EF67D2" w14:paraId="266CF12B" w14:textId="232BEEC6">
      <w:pPr>
        <w:spacing w:line="240" w:lineRule="auto"/>
        <w:rPr>
          <w:b/>
        </w:rPr>
      </w:pPr>
      <w:r>
        <w:rPr>
          <w:b/>
        </w:rPr>
        <w:t xml:space="preserve">This is a shortened version for experienced conference organisers. </w:t>
      </w:r>
    </w:p>
    <w:p w:rsidRPr="00EF67D2" w:rsidR="004D3230" w:rsidRDefault="00EF67D2" w14:paraId="06475F09" w14:textId="07C8D710">
      <w:pPr>
        <w:spacing w:line="240" w:lineRule="auto"/>
        <w:rPr>
          <w:bCs/>
        </w:rPr>
      </w:pPr>
      <w:r>
        <w:rPr>
          <w:bCs/>
        </w:rPr>
        <w:t>Please contact the authors for a more detailed version for early career/PGR and first-time conference organisers.</w:t>
      </w:r>
    </w:p>
    <w:p w:rsidR="004D3230" w:rsidP="006F7A34" w:rsidRDefault="004D3230" w14:paraId="795A51D2" w14:textId="2C661396">
      <w:pPr>
        <w:spacing w:before="960"/>
      </w:pPr>
      <w:r>
        <w:t>Authors/Contact:</w:t>
      </w:r>
    </w:p>
    <w:p w:rsidR="004D3230" w:rsidRDefault="004D3230" w14:paraId="630A2C7E" w14:textId="77777777">
      <w:pPr>
        <w:spacing w:line="240" w:lineRule="auto"/>
      </w:pPr>
    </w:p>
    <w:p w:rsidR="004D3230" w:rsidRDefault="00000000" w14:paraId="13577005" w14:textId="4514DD09">
      <w:pPr>
        <w:spacing w:line="240" w:lineRule="auto"/>
      </w:pPr>
      <w:hyperlink w:history="1" r:id="rId7">
        <w:r w:rsidRPr="00EB2DD2" w:rsidR="004D3230">
          <w:rPr>
            <w:rStyle w:val="Hyperlink"/>
          </w:rPr>
          <w:t>Nick Küspert</w:t>
        </w:r>
      </w:hyperlink>
      <w:r w:rsidR="004D3230">
        <w:t>, University of St Andrews and MAP SASP</w:t>
      </w:r>
    </w:p>
    <w:p w:rsidR="004D3230" w:rsidRDefault="00000000" w14:paraId="0E2F5046" w14:textId="7C87F368">
      <w:pPr>
        <w:spacing w:line="240" w:lineRule="auto"/>
      </w:pPr>
      <w:hyperlink w:history="1" r:id="rId8">
        <w:r w:rsidRPr="004D3230" w:rsidR="004D3230">
          <w:rPr>
            <w:rStyle w:val="Hyperlink"/>
          </w:rPr>
          <w:t>Katharina Bernhard</w:t>
        </w:r>
      </w:hyperlink>
      <w:r w:rsidR="004D3230">
        <w:t>, University of St Andrews and MAP SASP</w:t>
      </w:r>
    </w:p>
    <w:p w:rsidR="004D3230" w:rsidRDefault="00000000" w14:paraId="26F5CAA6" w14:textId="3C9260E6">
      <w:pPr>
        <w:spacing w:line="240" w:lineRule="auto"/>
      </w:pPr>
      <w:hyperlink w:history="1" r:id="rId9">
        <w:r w:rsidRPr="00EB2DD2" w:rsidR="004D3230">
          <w:rPr>
            <w:rStyle w:val="Hyperlink"/>
          </w:rPr>
          <w:t>Francisca Silva</w:t>
        </w:r>
      </w:hyperlink>
      <w:r w:rsidR="004D3230">
        <w:t>, University of St Andrews and MAP SASP</w:t>
      </w:r>
    </w:p>
    <w:p w:rsidR="004D3230" w:rsidP="006F7A34" w:rsidRDefault="004D3230" w14:paraId="268750F8" w14:textId="15E91CED">
      <w:pPr>
        <w:spacing w:before="2520" w:line="240" w:lineRule="auto"/>
      </w:pPr>
      <w:r>
        <w:t xml:space="preserve">We </w:t>
      </w:r>
      <w:r w:rsidR="00C76E34">
        <w:t xml:space="preserve">would love </w:t>
      </w:r>
      <w:r w:rsidR="00DE2DF6">
        <w:t xml:space="preserve">to have </w:t>
      </w:r>
      <w:r>
        <w:t xml:space="preserve">your feedback! Please contact any of us if you have suggestions of what </w:t>
      </w:r>
      <w:r w:rsidR="004373B6">
        <w:t xml:space="preserve">else </w:t>
      </w:r>
      <w:r>
        <w:t xml:space="preserve">to include in this guide </w:t>
      </w:r>
      <w:r w:rsidR="004373B6">
        <w:t>and/or</w:t>
      </w:r>
      <w:r>
        <w:t xml:space="preserve"> how to improve it.</w:t>
      </w:r>
    </w:p>
    <w:p w:rsidR="004373B6" w:rsidRDefault="004373B6" w14:paraId="0DE7F911" w14:textId="77777777">
      <w:pPr>
        <w:spacing w:line="240" w:lineRule="auto"/>
      </w:pPr>
    </w:p>
    <w:p w:rsidR="004D3230" w:rsidRDefault="004D3230" w14:paraId="08A7EECF" w14:textId="174ACC55">
      <w:pPr>
        <w:spacing w:line="240" w:lineRule="auto"/>
      </w:pPr>
      <w:r>
        <w:t>Nick, Katharina, and Francisca</w:t>
      </w:r>
    </w:p>
    <w:p w:rsidR="004D3230" w:rsidRDefault="004D3230" w14:paraId="3A6CDF6D" w14:textId="77777777">
      <w:pPr>
        <w:spacing w:line="240" w:lineRule="auto"/>
      </w:pPr>
    </w:p>
    <w:p w:rsidR="00453858" w:rsidRDefault="00453858" w14:paraId="0E94F0A8" w14:textId="6345ACAE">
      <w:pPr>
        <w:spacing w:line="240" w:lineRule="auto"/>
      </w:pPr>
      <w:r>
        <w:br w:type="page"/>
      </w:r>
    </w:p>
    <w:p w:rsidRPr="004373B6" w:rsidR="004373B6" w:rsidRDefault="004373B6" w14:paraId="0D1F64DD" w14:textId="0306AC5B">
      <w:pPr>
        <w:spacing w:line="240" w:lineRule="auto"/>
        <w:rPr>
          <w:sz w:val="40"/>
          <w:szCs w:val="40"/>
        </w:rPr>
      </w:pPr>
      <w:r>
        <w:rPr>
          <w:sz w:val="40"/>
          <w:szCs w:val="40"/>
        </w:rPr>
        <w:lastRenderedPageBreak/>
        <w:t>Table of Content</w:t>
      </w:r>
    </w:p>
    <w:p w:rsidR="004373B6" w:rsidRDefault="004373B6" w14:paraId="01940190" w14:textId="260CAC0F">
      <w:pPr>
        <w:spacing w:line="240" w:lineRule="auto"/>
      </w:pPr>
    </w:p>
    <w:p w:rsidR="004373B6" w:rsidRDefault="004373B6" w14:paraId="4F317E83" w14:textId="77777777">
      <w:pPr>
        <w:spacing w:line="240" w:lineRule="auto"/>
      </w:pPr>
    </w:p>
    <w:p w:rsidR="004B691A" w:rsidRDefault="00453858" w14:paraId="2ECD7961" w14:textId="1DE8DC6A">
      <w:pPr>
        <w:pStyle w:val="TOC1"/>
        <w:rPr>
          <w:rFonts w:asciiTheme="minorHAnsi" w:hAnsiTheme="minorHAnsi" w:eastAsiaTheme="minorEastAsia"/>
          <w:b w:val="0"/>
          <w:bCs w:val="0"/>
          <w:lang w:eastAsia="en-GB"/>
        </w:rPr>
      </w:pPr>
      <w:r>
        <w:fldChar w:fldCharType="begin"/>
      </w:r>
      <w:r>
        <w:instrText xml:space="preserve"> TOC \o "1-3" \h \z \u </w:instrText>
      </w:r>
      <w:r>
        <w:fldChar w:fldCharType="separate"/>
      </w:r>
      <w:hyperlink w:history="1" w:anchor="_Toc114747193">
        <w:r w:rsidRPr="002C2F8B" w:rsidR="004B691A">
          <w:rPr>
            <w:rStyle w:val="Hyperlink"/>
          </w:rPr>
          <w:t>Hybrid Conferencing</w:t>
        </w:r>
        <w:r w:rsidR="004B691A">
          <w:rPr>
            <w:webHidden/>
          </w:rPr>
          <w:tab/>
        </w:r>
        <w:r w:rsidR="004B691A">
          <w:rPr>
            <w:webHidden/>
          </w:rPr>
          <w:fldChar w:fldCharType="begin"/>
        </w:r>
        <w:r w:rsidR="004B691A">
          <w:rPr>
            <w:webHidden/>
          </w:rPr>
          <w:instrText xml:space="preserve"> PAGEREF _Toc114747193 \h </w:instrText>
        </w:r>
        <w:r w:rsidR="004B691A">
          <w:rPr>
            <w:webHidden/>
          </w:rPr>
        </w:r>
        <w:r w:rsidR="004B691A">
          <w:rPr>
            <w:webHidden/>
          </w:rPr>
          <w:fldChar w:fldCharType="separate"/>
        </w:r>
        <w:r w:rsidR="006F7A34">
          <w:rPr>
            <w:webHidden/>
          </w:rPr>
          <w:t>3</w:t>
        </w:r>
        <w:r w:rsidR="004B691A">
          <w:rPr>
            <w:webHidden/>
          </w:rPr>
          <w:fldChar w:fldCharType="end"/>
        </w:r>
      </w:hyperlink>
    </w:p>
    <w:p w:rsidR="004B691A" w:rsidRDefault="00000000" w14:paraId="1BB6390F" w14:textId="41ECD8ED">
      <w:pPr>
        <w:pStyle w:val="TOC2"/>
        <w:tabs>
          <w:tab w:val="right" w:leader="dot" w:pos="9016"/>
        </w:tabs>
        <w:rPr>
          <w:rFonts w:asciiTheme="minorHAnsi" w:hAnsiTheme="minorHAnsi" w:eastAsiaTheme="minorEastAsia"/>
          <w:noProof/>
          <w:lang w:eastAsia="en-GB"/>
        </w:rPr>
      </w:pPr>
      <w:hyperlink w:history="1" w:anchor="_Toc114747194">
        <w:r w:rsidRPr="002C2F8B" w:rsidR="004B691A">
          <w:rPr>
            <w:rStyle w:val="Hyperlink"/>
            <w:noProof/>
          </w:rPr>
          <w:t>Know Your Technology</w:t>
        </w:r>
        <w:r w:rsidR="004B691A">
          <w:rPr>
            <w:noProof/>
            <w:webHidden/>
          </w:rPr>
          <w:tab/>
        </w:r>
        <w:r w:rsidR="004B691A">
          <w:rPr>
            <w:noProof/>
            <w:webHidden/>
          </w:rPr>
          <w:fldChar w:fldCharType="begin"/>
        </w:r>
        <w:r w:rsidR="004B691A">
          <w:rPr>
            <w:noProof/>
            <w:webHidden/>
          </w:rPr>
          <w:instrText xml:space="preserve"> PAGEREF _Toc114747194 \h </w:instrText>
        </w:r>
        <w:r w:rsidR="004B691A">
          <w:rPr>
            <w:noProof/>
            <w:webHidden/>
          </w:rPr>
        </w:r>
        <w:r w:rsidR="004B691A">
          <w:rPr>
            <w:noProof/>
            <w:webHidden/>
          </w:rPr>
          <w:fldChar w:fldCharType="separate"/>
        </w:r>
        <w:r w:rsidR="006F7A34">
          <w:rPr>
            <w:noProof/>
            <w:webHidden/>
          </w:rPr>
          <w:t>4</w:t>
        </w:r>
        <w:r w:rsidR="004B691A">
          <w:rPr>
            <w:noProof/>
            <w:webHidden/>
          </w:rPr>
          <w:fldChar w:fldCharType="end"/>
        </w:r>
      </w:hyperlink>
    </w:p>
    <w:p w:rsidR="004B691A" w:rsidRDefault="00000000" w14:paraId="38B7BE7B" w14:textId="724B6F58">
      <w:pPr>
        <w:pStyle w:val="TOC3"/>
        <w:tabs>
          <w:tab w:val="right" w:leader="dot" w:pos="9016"/>
        </w:tabs>
        <w:rPr>
          <w:rFonts w:asciiTheme="minorHAnsi" w:hAnsiTheme="minorHAnsi" w:eastAsiaTheme="minorEastAsia"/>
          <w:noProof/>
          <w:lang w:eastAsia="en-GB"/>
        </w:rPr>
      </w:pPr>
      <w:hyperlink w:history="1" w:anchor="_Toc114747195">
        <w:r w:rsidRPr="002C2F8B" w:rsidR="004B691A">
          <w:rPr>
            <w:rStyle w:val="Hyperlink"/>
            <w:noProof/>
          </w:rPr>
          <w:t>Audio</w:t>
        </w:r>
        <w:r w:rsidR="004B691A">
          <w:rPr>
            <w:noProof/>
            <w:webHidden/>
          </w:rPr>
          <w:tab/>
        </w:r>
        <w:r w:rsidR="004B691A">
          <w:rPr>
            <w:noProof/>
            <w:webHidden/>
          </w:rPr>
          <w:fldChar w:fldCharType="begin"/>
        </w:r>
        <w:r w:rsidR="004B691A">
          <w:rPr>
            <w:noProof/>
            <w:webHidden/>
          </w:rPr>
          <w:instrText xml:space="preserve"> PAGEREF _Toc114747195 \h </w:instrText>
        </w:r>
        <w:r w:rsidR="004B691A">
          <w:rPr>
            <w:noProof/>
            <w:webHidden/>
          </w:rPr>
        </w:r>
        <w:r w:rsidR="004B691A">
          <w:rPr>
            <w:noProof/>
            <w:webHidden/>
          </w:rPr>
          <w:fldChar w:fldCharType="separate"/>
        </w:r>
        <w:r w:rsidR="006F7A34">
          <w:rPr>
            <w:noProof/>
            <w:webHidden/>
          </w:rPr>
          <w:t>4</w:t>
        </w:r>
        <w:r w:rsidR="004B691A">
          <w:rPr>
            <w:noProof/>
            <w:webHidden/>
          </w:rPr>
          <w:fldChar w:fldCharType="end"/>
        </w:r>
      </w:hyperlink>
    </w:p>
    <w:p w:rsidR="004B691A" w:rsidRDefault="00000000" w14:paraId="7C1339D7" w14:textId="15B32302">
      <w:pPr>
        <w:pStyle w:val="TOC3"/>
        <w:tabs>
          <w:tab w:val="right" w:leader="dot" w:pos="9016"/>
        </w:tabs>
        <w:rPr>
          <w:rFonts w:asciiTheme="minorHAnsi" w:hAnsiTheme="minorHAnsi" w:eastAsiaTheme="minorEastAsia"/>
          <w:noProof/>
          <w:lang w:eastAsia="en-GB"/>
        </w:rPr>
      </w:pPr>
      <w:hyperlink w:history="1" w:anchor="_Toc114747196">
        <w:r w:rsidRPr="002C2F8B" w:rsidR="004B691A">
          <w:rPr>
            <w:rStyle w:val="Hyperlink"/>
            <w:noProof/>
          </w:rPr>
          <w:t>Video</w:t>
        </w:r>
        <w:r w:rsidR="004B691A">
          <w:rPr>
            <w:noProof/>
            <w:webHidden/>
          </w:rPr>
          <w:tab/>
        </w:r>
        <w:r w:rsidR="004B691A">
          <w:rPr>
            <w:noProof/>
            <w:webHidden/>
          </w:rPr>
          <w:fldChar w:fldCharType="begin"/>
        </w:r>
        <w:r w:rsidR="004B691A">
          <w:rPr>
            <w:noProof/>
            <w:webHidden/>
          </w:rPr>
          <w:instrText xml:space="preserve"> PAGEREF _Toc114747196 \h </w:instrText>
        </w:r>
        <w:r w:rsidR="004B691A">
          <w:rPr>
            <w:noProof/>
            <w:webHidden/>
          </w:rPr>
        </w:r>
        <w:r w:rsidR="004B691A">
          <w:rPr>
            <w:noProof/>
            <w:webHidden/>
          </w:rPr>
          <w:fldChar w:fldCharType="separate"/>
        </w:r>
        <w:r w:rsidR="006F7A34">
          <w:rPr>
            <w:noProof/>
            <w:webHidden/>
          </w:rPr>
          <w:t>4</w:t>
        </w:r>
        <w:r w:rsidR="004B691A">
          <w:rPr>
            <w:noProof/>
            <w:webHidden/>
          </w:rPr>
          <w:fldChar w:fldCharType="end"/>
        </w:r>
      </w:hyperlink>
    </w:p>
    <w:p w:rsidR="004B691A" w:rsidRDefault="00000000" w14:paraId="089EE00D" w14:textId="4550ABCB">
      <w:pPr>
        <w:pStyle w:val="TOC3"/>
        <w:tabs>
          <w:tab w:val="right" w:leader="dot" w:pos="9016"/>
        </w:tabs>
        <w:rPr>
          <w:rFonts w:asciiTheme="minorHAnsi" w:hAnsiTheme="minorHAnsi" w:eastAsiaTheme="minorEastAsia"/>
          <w:noProof/>
          <w:lang w:eastAsia="en-GB"/>
        </w:rPr>
      </w:pPr>
      <w:hyperlink w:history="1" w:anchor="_Toc114747197">
        <w:r w:rsidRPr="002C2F8B" w:rsidR="004B691A">
          <w:rPr>
            <w:rStyle w:val="Hyperlink"/>
            <w:noProof/>
          </w:rPr>
          <w:t>Connection</w:t>
        </w:r>
        <w:r w:rsidR="004B691A">
          <w:rPr>
            <w:noProof/>
            <w:webHidden/>
          </w:rPr>
          <w:tab/>
        </w:r>
        <w:r w:rsidR="004B691A">
          <w:rPr>
            <w:noProof/>
            <w:webHidden/>
          </w:rPr>
          <w:fldChar w:fldCharType="begin"/>
        </w:r>
        <w:r w:rsidR="004B691A">
          <w:rPr>
            <w:noProof/>
            <w:webHidden/>
          </w:rPr>
          <w:instrText xml:space="preserve"> PAGEREF _Toc114747197 \h </w:instrText>
        </w:r>
        <w:r w:rsidR="004B691A">
          <w:rPr>
            <w:noProof/>
            <w:webHidden/>
          </w:rPr>
        </w:r>
        <w:r w:rsidR="004B691A">
          <w:rPr>
            <w:noProof/>
            <w:webHidden/>
          </w:rPr>
          <w:fldChar w:fldCharType="separate"/>
        </w:r>
        <w:r w:rsidR="006F7A34">
          <w:rPr>
            <w:noProof/>
            <w:webHidden/>
          </w:rPr>
          <w:t>4</w:t>
        </w:r>
        <w:r w:rsidR="004B691A">
          <w:rPr>
            <w:noProof/>
            <w:webHidden/>
          </w:rPr>
          <w:fldChar w:fldCharType="end"/>
        </w:r>
      </w:hyperlink>
    </w:p>
    <w:p w:rsidR="004B691A" w:rsidRDefault="00000000" w14:paraId="5205F869" w14:textId="76E7F211">
      <w:pPr>
        <w:pStyle w:val="TOC3"/>
        <w:tabs>
          <w:tab w:val="right" w:leader="dot" w:pos="9016"/>
        </w:tabs>
        <w:rPr>
          <w:rFonts w:asciiTheme="minorHAnsi" w:hAnsiTheme="minorHAnsi" w:eastAsiaTheme="minorEastAsia"/>
          <w:noProof/>
          <w:lang w:eastAsia="en-GB"/>
        </w:rPr>
      </w:pPr>
      <w:hyperlink w:history="1" w:anchor="_Toc114747198">
        <w:r w:rsidRPr="002C2F8B" w:rsidR="004B691A">
          <w:rPr>
            <w:rStyle w:val="Hyperlink"/>
            <w:noProof/>
          </w:rPr>
          <w:t>Technological Skills</w:t>
        </w:r>
        <w:r w:rsidR="004B691A">
          <w:rPr>
            <w:noProof/>
            <w:webHidden/>
          </w:rPr>
          <w:tab/>
        </w:r>
        <w:r w:rsidR="004B691A">
          <w:rPr>
            <w:noProof/>
            <w:webHidden/>
          </w:rPr>
          <w:fldChar w:fldCharType="begin"/>
        </w:r>
        <w:r w:rsidR="004B691A">
          <w:rPr>
            <w:noProof/>
            <w:webHidden/>
          </w:rPr>
          <w:instrText xml:space="preserve"> PAGEREF _Toc114747198 \h </w:instrText>
        </w:r>
        <w:r w:rsidR="004B691A">
          <w:rPr>
            <w:noProof/>
            <w:webHidden/>
          </w:rPr>
        </w:r>
        <w:r w:rsidR="004B691A">
          <w:rPr>
            <w:noProof/>
            <w:webHidden/>
          </w:rPr>
          <w:fldChar w:fldCharType="separate"/>
        </w:r>
        <w:r w:rsidR="006F7A34">
          <w:rPr>
            <w:noProof/>
            <w:webHidden/>
          </w:rPr>
          <w:t>4</w:t>
        </w:r>
        <w:r w:rsidR="004B691A">
          <w:rPr>
            <w:noProof/>
            <w:webHidden/>
          </w:rPr>
          <w:fldChar w:fldCharType="end"/>
        </w:r>
      </w:hyperlink>
    </w:p>
    <w:p w:rsidR="004B691A" w:rsidRDefault="00000000" w14:paraId="4A17BBFF" w14:textId="622B88C8">
      <w:pPr>
        <w:pStyle w:val="TOC2"/>
        <w:tabs>
          <w:tab w:val="right" w:leader="dot" w:pos="9016"/>
        </w:tabs>
        <w:rPr>
          <w:rFonts w:asciiTheme="minorHAnsi" w:hAnsiTheme="minorHAnsi" w:eastAsiaTheme="minorEastAsia"/>
          <w:noProof/>
          <w:lang w:eastAsia="en-GB"/>
        </w:rPr>
      </w:pPr>
      <w:hyperlink w:history="1" w:anchor="_Toc114747199">
        <w:r w:rsidRPr="002C2F8B" w:rsidR="004B691A">
          <w:rPr>
            <w:rStyle w:val="Hyperlink"/>
            <w:noProof/>
          </w:rPr>
          <w:t>Presentation Modes</w:t>
        </w:r>
        <w:r w:rsidR="004B691A">
          <w:rPr>
            <w:noProof/>
            <w:webHidden/>
          </w:rPr>
          <w:tab/>
        </w:r>
        <w:r w:rsidR="004B691A">
          <w:rPr>
            <w:noProof/>
            <w:webHidden/>
          </w:rPr>
          <w:fldChar w:fldCharType="begin"/>
        </w:r>
        <w:r w:rsidR="004B691A">
          <w:rPr>
            <w:noProof/>
            <w:webHidden/>
          </w:rPr>
          <w:instrText xml:space="preserve"> PAGEREF _Toc114747199 \h </w:instrText>
        </w:r>
        <w:r w:rsidR="004B691A">
          <w:rPr>
            <w:noProof/>
            <w:webHidden/>
          </w:rPr>
        </w:r>
        <w:r w:rsidR="004B691A">
          <w:rPr>
            <w:noProof/>
            <w:webHidden/>
          </w:rPr>
          <w:fldChar w:fldCharType="separate"/>
        </w:r>
        <w:r w:rsidR="006F7A34">
          <w:rPr>
            <w:noProof/>
            <w:webHidden/>
          </w:rPr>
          <w:t>5</w:t>
        </w:r>
        <w:r w:rsidR="004B691A">
          <w:rPr>
            <w:noProof/>
            <w:webHidden/>
          </w:rPr>
          <w:fldChar w:fldCharType="end"/>
        </w:r>
      </w:hyperlink>
    </w:p>
    <w:p w:rsidR="004B691A" w:rsidRDefault="00000000" w14:paraId="0B93F60A" w14:textId="04618C76">
      <w:pPr>
        <w:pStyle w:val="TOC3"/>
        <w:tabs>
          <w:tab w:val="right" w:leader="dot" w:pos="9016"/>
        </w:tabs>
        <w:rPr>
          <w:rFonts w:asciiTheme="minorHAnsi" w:hAnsiTheme="minorHAnsi" w:eastAsiaTheme="minorEastAsia"/>
          <w:noProof/>
          <w:lang w:eastAsia="en-GB"/>
        </w:rPr>
      </w:pPr>
      <w:hyperlink w:history="1" w:anchor="_Toc114747200">
        <w:r w:rsidRPr="002C2F8B" w:rsidR="004B691A">
          <w:rPr>
            <w:rStyle w:val="Hyperlink"/>
            <w:noProof/>
          </w:rPr>
          <w:t>Vary Formats</w:t>
        </w:r>
        <w:r w:rsidR="004B691A">
          <w:rPr>
            <w:noProof/>
            <w:webHidden/>
          </w:rPr>
          <w:tab/>
        </w:r>
        <w:r w:rsidR="004B691A">
          <w:rPr>
            <w:noProof/>
            <w:webHidden/>
          </w:rPr>
          <w:fldChar w:fldCharType="begin"/>
        </w:r>
        <w:r w:rsidR="004B691A">
          <w:rPr>
            <w:noProof/>
            <w:webHidden/>
          </w:rPr>
          <w:instrText xml:space="preserve"> PAGEREF _Toc114747200 \h </w:instrText>
        </w:r>
        <w:r w:rsidR="004B691A">
          <w:rPr>
            <w:noProof/>
            <w:webHidden/>
          </w:rPr>
        </w:r>
        <w:r w:rsidR="004B691A">
          <w:rPr>
            <w:noProof/>
            <w:webHidden/>
          </w:rPr>
          <w:fldChar w:fldCharType="separate"/>
        </w:r>
        <w:r w:rsidR="006F7A34">
          <w:rPr>
            <w:noProof/>
            <w:webHidden/>
          </w:rPr>
          <w:t>5</w:t>
        </w:r>
        <w:r w:rsidR="004B691A">
          <w:rPr>
            <w:noProof/>
            <w:webHidden/>
          </w:rPr>
          <w:fldChar w:fldCharType="end"/>
        </w:r>
      </w:hyperlink>
    </w:p>
    <w:p w:rsidR="004B691A" w:rsidRDefault="00000000" w14:paraId="46528D4A" w14:textId="5DE80711">
      <w:pPr>
        <w:pStyle w:val="TOC3"/>
        <w:tabs>
          <w:tab w:val="right" w:leader="dot" w:pos="9016"/>
        </w:tabs>
        <w:rPr>
          <w:rFonts w:asciiTheme="minorHAnsi" w:hAnsiTheme="minorHAnsi" w:eastAsiaTheme="minorEastAsia"/>
          <w:noProof/>
          <w:lang w:eastAsia="en-GB"/>
        </w:rPr>
      </w:pPr>
      <w:hyperlink w:history="1" w:anchor="_Toc114747201">
        <w:r w:rsidRPr="002C2F8B" w:rsidR="004B691A">
          <w:rPr>
            <w:rStyle w:val="Hyperlink"/>
            <w:noProof/>
          </w:rPr>
          <w:t>Make live Q&amp;A sessions more inclusive</w:t>
        </w:r>
        <w:r w:rsidR="004B691A">
          <w:rPr>
            <w:noProof/>
            <w:webHidden/>
          </w:rPr>
          <w:tab/>
        </w:r>
        <w:r w:rsidR="004B691A">
          <w:rPr>
            <w:noProof/>
            <w:webHidden/>
          </w:rPr>
          <w:fldChar w:fldCharType="begin"/>
        </w:r>
        <w:r w:rsidR="004B691A">
          <w:rPr>
            <w:noProof/>
            <w:webHidden/>
          </w:rPr>
          <w:instrText xml:space="preserve"> PAGEREF _Toc114747201 \h </w:instrText>
        </w:r>
        <w:r w:rsidR="004B691A">
          <w:rPr>
            <w:noProof/>
            <w:webHidden/>
          </w:rPr>
        </w:r>
        <w:r w:rsidR="004B691A">
          <w:rPr>
            <w:noProof/>
            <w:webHidden/>
          </w:rPr>
          <w:fldChar w:fldCharType="separate"/>
        </w:r>
        <w:r w:rsidR="006F7A34">
          <w:rPr>
            <w:noProof/>
            <w:webHidden/>
          </w:rPr>
          <w:t>6</w:t>
        </w:r>
        <w:r w:rsidR="004B691A">
          <w:rPr>
            <w:noProof/>
            <w:webHidden/>
          </w:rPr>
          <w:fldChar w:fldCharType="end"/>
        </w:r>
      </w:hyperlink>
    </w:p>
    <w:p w:rsidR="004B691A" w:rsidRDefault="00000000" w14:paraId="68031770" w14:textId="7AA9120B">
      <w:pPr>
        <w:pStyle w:val="TOC2"/>
        <w:tabs>
          <w:tab w:val="right" w:leader="dot" w:pos="9016"/>
        </w:tabs>
        <w:rPr>
          <w:rFonts w:asciiTheme="minorHAnsi" w:hAnsiTheme="minorHAnsi" w:eastAsiaTheme="minorEastAsia"/>
          <w:noProof/>
          <w:lang w:eastAsia="en-GB"/>
        </w:rPr>
      </w:pPr>
      <w:hyperlink w:history="1" w:anchor="_Toc114747202">
        <w:r w:rsidRPr="002C2F8B" w:rsidR="004B691A">
          <w:rPr>
            <w:rStyle w:val="Hyperlink"/>
            <w:noProof/>
          </w:rPr>
          <w:t>Accessibility</w:t>
        </w:r>
        <w:r w:rsidR="004B691A">
          <w:rPr>
            <w:noProof/>
            <w:webHidden/>
          </w:rPr>
          <w:tab/>
        </w:r>
        <w:r w:rsidR="004B691A">
          <w:rPr>
            <w:noProof/>
            <w:webHidden/>
          </w:rPr>
          <w:fldChar w:fldCharType="begin"/>
        </w:r>
        <w:r w:rsidR="004B691A">
          <w:rPr>
            <w:noProof/>
            <w:webHidden/>
          </w:rPr>
          <w:instrText xml:space="preserve"> PAGEREF _Toc114747202 \h </w:instrText>
        </w:r>
        <w:r w:rsidR="004B691A">
          <w:rPr>
            <w:noProof/>
            <w:webHidden/>
          </w:rPr>
        </w:r>
        <w:r w:rsidR="004B691A">
          <w:rPr>
            <w:noProof/>
            <w:webHidden/>
          </w:rPr>
          <w:fldChar w:fldCharType="separate"/>
        </w:r>
        <w:r w:rsidR="006F7A34">
          <w:rPr>
            <w:noProof/>
            <w:webHidden/>
          </w:rPr>
          <w:t>7</w:t>
        </w:r>
        <w:r w:rsidR="004B691A">
          <w:rPr>
            <w:noProof/>
            <w:webHidden/>
          </w:rPr>
          <w:fldChar w:fldCharType="end"/>
        </w:r>
      </w:hyperlink>
    </w:p>
    <w:p w:rsidR="004B691A" w:rsidRDefault="00000000" w14:paraId="59A70F6F" w14:textId="2ABACA36">
      <w:pPr>
        <w:pStyle w:val="TOC2"/>
        <w:tabs>
          <w:tab w:val="right" w:leader="dot" w:pos="9016"/>
        </w:tabs>
        <w:rPr>
          <w:rFonts w:asciiTheme="minorHAnsi" w:hAnsiTheme="minorHAnsi" w:eastAsiaTheme="minorEastAsia"/>
          <w:noProof/>
          <w:lang w:eastAsia="en-GB"/>
        </w:rPr>
      </w:pPr>
      <w:hyperlink w:history="1" w:anchor="_Toc114747203">
        <w:r w:rsidRPr="002C2F8B" w:rsidR="004B691A">
          <w:rPr>
            <w:rStyle w:val="Hyperlink"/>
            <w:noProof/>
          </w:rPr>
          <w:t>Informal Gathering and Networking</w:t>
        </w:r>
        <w:r w:rsidR="004B691A">
          <w:rPr>
            <w:noProof/>
            <w:webHidden/>
          </w:rPr>
          <w:tab/>
        </w:r>
        <w:r w:rsidR="004B691A">
          <w:rPr>
            <w:noProof/>
            <w:webHidden/>
          </w:rPr>
          <w:fldChar w:fldCharType="begin"/>
        </w:r>
        <w:r w:rsidR="004B691A">
          <w:rPr>
            <w:noProof/>
            <w:webHidden/>
          </w:rPr>
          <w:instrText xml:space="preserve"> PAGEREF _Toc114747203 \h </w:instrText>
        </w:r>
        <w:r w:rsidR="004B691A">
          <w:rPr>
            <w:noProof/>
            <w:webHidden/>
          </w:rPr>
        </w:r>
        <w:r w:rsidR="004B691A">
          <w:rPr>
            <w:noProof/>
            <w:webHidden/>
          </w:rPr>
          <w:fldChar w:fldCharType="separate"/>
        </w:r>
        <w:r w:rsidR="006F7A34">
          <w:rPr>
            <w:noProof/>
            <w:webHidden/>
          </w:rPr>
          <w:t>8</w:t>
        </w:r>
        <w:r w:rsidR="004B691A">
          <w:rPr>
            <w:noProof/>
            <w:webHidden/>
          </w:rPr>
          <w:fldChar w:fldCharType="end"/>
        </w:r>
      </w:hyperlink>
    </w:p>
    <w:p w:rsidR="004B691A" w:rsidRDefault="00000000" w14:paraId="7907F6CE" w14:textId="335F4E50">
      <w:pPr>
        <w:pStyle w:val="TOC2"/>
        <w:tabs>
          <w:tab w:val="right" w:leader="dot" w:pos="9016"/>
        </w:tabs>
        <w:rPr>
          <w:rFonts w:asciiTheme="minorHAnsi" w:hAnsiTheme="minorHAnsi" w:eastAsiaTheme="minorEastAsia"/>
          <w:noProof/>
          <w:lang w:eastAsia="en-GB"/>
        </w:rPr>
      </w:pPr>
      <w:hyperlink w:history="1" w:anchor="_Toc114747204">
        <w:r w:rsidRPr="002C2F8B" w:rsidR="004B691A">
          <w:rPr>
            <w:rStyle w:val="Hyperlink"/>
            <w:noProof/>
          </w:rPr>
          <w:t>Extra Guidance</w:t>
        </w:r>
        <w:r w:rsidR="004B691A">
          <w:rPr>
            <w:noProof/>
            <w:webHidden/>
          </w:rPr>
          <w:tab/>
        </w:r>
        <w:r w:rsidR="004B691A">
          <w:rPr>
            <w:noProof/>
            <w:webHidden/>
          </w:rPr>
          <w:fldChar w:fldCharType="begin"/>
        </w:r>
        <w:r w:rsidR="004B691A">
          <w:rPr>
            <w:noProof/>
            <w:webHidden/>
          </w:rPr>
          <w:instrText xml:space="preserve"> PAGEREF _Toc114747204 \h </w:instrText>
        </w:r>
        <w:r w:rsidR="004B691A">
          <w:rPr>
            <w:noProof/>
            <w:webHidden/>
          </w:rPr>
        </w:r>
        <w:r w:rsidR="004B691A">
          <w:rPr>
            <w:noProof/>
            <w:webHidden/>
          </w:rPr>
          <w:fldChar w:fldCharType="separate"/>
        </w:r>
        <w:r w:rsidR="006F7A34">
          <w:rPr>
            <w:noProof/>
            <w:webHidden/>
          </w:rPr>
          <w:t>9</w:t>
        </w:r>
        <w:r w:rsidR="004B691A">
          <w:rPr>
            <w:noProof/>
            <w:webHidden/>
          </w:rPr>
          <w:fldChar w:fldCharType="end"/>
        </w:r>
      </w:hyperlink>
    </w:p>
    <w:p w:rsidR="004B691A" w:rsidRDefault="00000000" w14:paraId="419422BD" w14:textId="0463EE20">
      <w:pPr>
        <w:pStyle w:val="TOC2"/>
        <w:tabs>
          <w:tab w:val="right" w:leader="dot" w:pos="9016"/>
        </w:tabs>
        <w:rPr>
          <w:rFonts w:asciiTheme="minorHAnsi" w:hAnsiTheme="minorHAnsi" w:eastAsiaTheme="minorEastAsia"/>
          <w:noProof/>
          <w:lang w:eastAsia="en-GB"/>
        </w:rPr>
      </w:pPr>
      <w:hyperlink w:history="1" w:anchor="_Toc114747205">
        <w:r w:rsidRPr="002C2F8B" w:rsidR="004B691A">
          <w:rPr>
            <w:rStyle w:val="Hyperlink"/>
            <w:noProof/>
          </w:rPr>
          <w:t>Inclusivity</w:t>
        </w:r>
        <w:r w:rsidR="004B691A">
          <w:rPr>
            <w:noProof/>
            <w:webHidden/>
          </w:rPr>
          <w:tab/>
        </w:r>
        <w:r w:rsidR="004B691A">
          <w:rPr>
            <w:noProof/>
            <w:webHidden/>
          </w:rPr>
          <w:fldChar w:fldCharType="begin"/>
        </w:r>
        <w:r w:rsidR="004B691A">
          <w:rPr>
            <w:noProof/>
            <w:webHidden/>
          </w:rPr>
          <w:instrText xml:space="preserve"> PAGEREF _Toc114747205 \h </w:instrText>
        </w:r>
        <w:r w:rsidR="004B691A">
          <w:rPr>
            <w:noProof/>
            <w:webHidden/>
          </w:rPr>
        </w:r>
        <w:r w:rsidR="004B691A">
          <w:rPr>
            <w:noProof/>
            <w:webHidden/>
          </w:rPr>
          <w:fldChar w:fldCharType="separate"/>
        </w:r>
        <w:r w:rsidR="006F7A34">
          <w:rPr>
            <w:noProof/>
            <w:webHidden/>
          </w:rPr>
          <w:t>10</w:t>
        </w:r>
        <w:r w:rsidR="004B691A">
          <w:rPr>
            <w:noProof/>
            <w:webHidden/>
          </w:rPr>
          <w:fldChar w:fldCharType="end"/>
        </w:r>
      </w:hyperlink>
    </w:p>
    <w:p w:rsidR="004B691A" w:rsidRDefault="00000000" w14:paraId="6B0587B2" w14:textId="528BEDF9">
      <w:pPr>
        <w:pStyle w:val="TOC3"/>
        <w:tabs>
          <w:tab w:val="left" w:pos="960"/>
          <w:tab w:val="right" w:leader="dot" w:pos="9016"/>
        </w:tabs>
        <w:rPr>
          <w:rFonts w:asciiTheme="minorHAnsi" w:hAnsiTheme="minorHAnsi" w:eastAsiaTheme="minorEastAsia"/>
          <w:noProof/>
          <w:lang w:eastAsia="en-GB"/>
        </w:rPr>
      </w:pPr>
      <w:hyperlink w:history="1" w:anchor="_Toc114747206">
        <w:r w:rsidRPr="002C2F8B" w:rsidR="004B691A">
          <w:rPr>
            <w:rStyle w:val="Hyperlink"/>
            <w:rFonts w:ascii="Symbol" w:hAnsi="Symbol"/>
            <w:noProof/>
          </w:rPr>
          <w:t></w:t>
        </w:r>
        <w:r w:rsidR="004B691A">
          <w:rPr>
            <w:rFonts w:asciiTheme="minorHAnsi" w:hAnsiTheme="minorHAnsi" w:eastAsiaTheme="minorEastAsia"/>
            <w:noProof/>
            <w:lang w:eastAsia="en-GB"/>
          </w:rPr>
          <w:tab/>
        </w:r>
        <w:r w:rsidRPr="002C2F8B" w:rsidR="004B691A">
          <w:rPr>
            <w:rStyle w:val="Hyperlink"/>
            <w:noProof/>
          </w:rPr>
          <w:t>Funding</w:t>
        </w:r>
        <w:r w:rsidR="004B691A">
          <w:rPr>
            <w:noProof/>
            <w:webHidden/>
          </w:rPr>
          <w:tab/>
        </w:r>
        <w:r w:rsidR="004B691A">
          <w:rPr>
            <w:noProof/>
            <w:webHidden/>
          </w:rPr>
          <w:fldChar w:fldCharType="begin"/>
        </w:r>
        <w:r w:rsidR="004B691A">
          <w:rPr>
            <w:noProof/>
            <w:webHidden/>
          </w:rPr>
          <w:instrText xml:space="preserve"> PAGEREF _Toc114747206 \h </w:instrText>
        </w:r>
        <w:r w:rsidR="004B691A">
          <w:rPr>
            <w:noProof/>
            <w:webHidden/>
          </w:rPr>
        </w:r>
        <w:r w:rsidR="004B691A">
          <w:rPr>
            <w:noProof/>
            <w:webHidden/>
          </w:rPr>
          <w:fldChar w:fldCharType="separate"/>
        </w:r>
        <w:r w:rsidR="006F7A34">
          <w:rPr>
            <w:noProof/>
            <w:webHidden/>
          </w:rPr>
          <w:t>11</w:t>
        </w:r>
        <w:r w:rsidR="004B691A">
          <w:rPr>
            <w:noProof/>
            <w:webHidden/>
          </w:rPr>
          <w:fldChar w:fldCharType="end"/>
        </w:r>
      </w:hyperlink>
    </w:p>
    <w:p w:rsidR="004B691A" w:rsidRDefault="00000000" w14:paraId="4E33AC1A" w14:textId="603562D7">
      <w:pPr>
        <w:pStyle w:val="TOC3"/>
        <w:tabs>
          <w:tab w:val="left" w:pos="960"/>
          <w:tab w:val="right" w:leader="dot" w:pos="9016"/>
        </w:tabs>
        <w:rPr>
          <w:rFonts w:asciiTheme="minorHAnsi" w:hAnsiTheme="minorHAnsi" w:eastAsiaTheme="minorEastAsia"/>
          <w:noProof/>
          <w:lang w:eastAsia="en-GB"/>
        </w:rPr>
      </w:pPr>
      <w:hyperlink w:history="1" w:anchor="_Toc114747207">
        <w:r w:rsidRPr="002C2F8B" w:rsidR="004B691A">
          <w:rPr>
            <w:rStyle w:val="Hyperlink"/>
            <w:rFonts w:ascii="Symbol" w:hAnsi="Symbol"/>
            <w:noProof/>
          </w:rPr>
          <w:t></w:t>
        </w:r>
        <w:r w:rsidR="004B691A">
          <w:rPr>
            <w:rFonts w:asciiTheme="minorHAnsi" w:hAnsiTheme="minorHAnsi" w:eastAsiaTheme="minorEastAsia"/>
            <w:noProof/>
            <w:lang w:eastAsia="en-GB"/>
          </w:rPr>
          <w:tab/>
        </w:r>
        <w:r w:rsidRPr="002C2F8B" w:rsidR="004B691A">
          <w:rPr>
            <w:rStyle w:val="Hyperlink"/>
            <w:noProof/>
          </w:rPr>
          <w:t>Venue</w:t>
        </w:r>
        <w:r w:rsidR="004B691A">
          <w:rPr>
            <w:noProof/>
            <w:webHidden/>
          </w:rPr>
          <w:tab/>
        </w:r>
        <w:r w:rsidR="004B691A">
          <w:rPr>
            <w:noProof/>
            <w:webHidden/>
          </w:rPr>
          <w:fldChar w:fldCharType="begin"/>
        </w:r>
        <w:r w:rsidR="004B691A">
          <w:rPr>
            <w:noProof/>
            <w:webHidden/>
          </w:rPr>
          <w:instrText xml:space="preserve"> PAGEREF _Toc114747207 \h </w:instrText>
        </w:r>
        <w:r w:rsidR="004B691A">
          <w:rPr>
            <w:noProof/>
            <w:webHidden/>
          </w:rPr>
        </w:r>
        <w:r w:rsidR="004B691A">
          <w:rPr>
            <w:noProof/>
            <w:webHidden/>
          </w:rPr>
          <w:fldChar w:fldCharType="separate"/>
        </w:r>
        <w:r w:rsidR="006F7A34">
          <w:rPr>
            <w:noProof/>
            <w:webHidden/>
          </w:rPr>
          <w:t>11</w:t>
        </w:r>
        <w:r w:rsidR="004B691A">
          <w:rPr>
            <w:noProof/>
            <w:webHidden/>
          </w:rPr>
          <w:fldChar w:fldCharType="end"/>
        </w:r>
      </w:hyperlink>
    </w:p>
    <w:p w:rsidR="004B691A" w:rsidRDefault="00000000" w14:paraId="2F5E45C7" w14:textId="3D31CAE3">
      <w:pPr>
        <w:pStyle w:val="TOC3"/>
        <w:tabs>
          <w:tab w:val="left" w:pos="960"/>
          <w:tab w:val="right" w:leader="dot" w:pos="9016"/>
        </w:tabs>
        <w:rPr>
          <w:rFonts w:asciiTheme="minorHAnsi" w:hAnsiTheme="minorHAnsi" w:eastAsiaTheme="minorEastAsia"/>
          <w:noProof/>
          <w:lang w:eastAsia="en-GB"/>
        </w:rPr>
      </w:pPr>
      <w:hyperlink w:history="1" w:anchor="_Toc114747208">
        <w:r w:rsidRPr="002C2F8B" w:rsidR="004B691A">
          <w:rPr>
            <w:rStyle w:val="Hyperlink"/>
            <w:rFonts w:ascii="Symbol" w:hAnsi="Symbol"/>
            <w:noProof/>
          </w:rPr>
          <w:t></w:t>
        </w:r>
        <w:r w:rsidR="004B691A">
          <w:rPr>
            <w:rFonts w:asciiTheme="minorHAnsi" w:hAnsiTheme="minorHAnsi" w:eastAsiaTheme="minorEastAsia"/>
            <w:noProof/>
            <w:lang w:eastAsia="en-GB"/>
          </w:rPr>
          <w:tab/>
        </w:r>
        <w:r w:rsidRPr="002C2F8B" w:rsidR="004B691A">
          <w:rPr>
            <w:rStyle w:val="Hyperlink"/>
            <w:noProof/>
          </w:rPr>
          <w:t>Catering</w:t>
        </w:r>
        <w:r w:rsidR="004B691A">
          <w:rPr>
            <w:noProof/>
            <w:webHidden/>
          </w:rPr>
          <w:tab/>
        </w:r>
        <w:r w:rsidR="004B691A">
          <w:rPr>
            <w:noProof/>
            <w:webHidden/>
          </w:rPr>
          <w:fldChar w:fldCharType="begin"/>
        </w:r>
        <w:r w:rsidR="004B691A">
          <w:rPr>
            <w:noProof/>
            <w:webHidden/>
          </w:rPr>
          <w:instrText xml:space="preserve"> PAGEREF _Toc114747208 \h </w:instrText>
        </w:r>
        <w:r w:rsidR="004B691A">
          <w:rPr>
            <w:noProof/>
            <w:webHidden/>
          </w:rPr>
        </w:r>
        <w:r w:rsidR="004B691A">
          <w:rPr>
            <w:noProof/>
            <w:webHidden/>
          </w:rPr>
          <w:fldChar w:fldCharType="separate"/>
        </w:r>
        <w:r w:rsidR="006F7A34">
          <w:rPr>
            <w:noProof/>
            <w:webHidden/>
          </w:rPr>
          <w:t>11</w:t>
        </w:r>
        <w:r w:rsidR="004B691A">
          <w:rPr>
            <w:noProof/>
            <w:webHidden/>
          </w:rPr>
          <w:fldChar w:fldCharType="end"/>
        </w:r>
      </w:hyperlink>
    </w:p>
    <w:p w:rsidR="004B691A" w:rsidRDefault="00000000" w14:paraId="4EA79F16" w14:textId="73EB0667">
      <w:pPr>
        <w:pStyle w:val="TOC3"/>
        <w:tabs>
          <w:tab w:val="right" w:leader="dot" w:pos="9016"/>
        </w:tabs>
        <w:rPr>
          <w:rFonts w:asciiTheme="minorHAnsi" w:hAnsiTheme="minorHAnsi" w:eastAsiaTheme="minorEastAsia"/>
          <w:noProof/>
          <w:lang w:eastAsia="en-GB"/>
        </w:rPr>
      </w:pPr>
      <w:hyperlink w:history="1" w:anchor="_Toc114747209">
        <w:r w:rsidRPr="002C2F8B" w:rsidR="004B691A">
          <w:rPr>
            <w:rStyle w:val="Hyperlink"/>
            <w:noProof/>
          </w:rPr>
          <w:t>Diversity and Inclusivity through hybrid conferencing</w:t>
        </w:r>
        <w:r w:rsidR="004B691A">
          <w:rPr>
            <w:noProof/>
            <w:webHidden/>
          </w:rPr>
          <w:tab/>
        </w:r>
        <w:r w:rsidR="004B691A">
          <w:rPr>
            <w:noProof/>
            <w:webHidden/>
          </w:rPr>
          <w:fldChar w:fldCharType="begin"/>
        </w:r>
        <w:r w:rsidR="004B691A">
          <w:rPr>
            <w:noProof/>
            <w:webHidden/>
          </w:rPr>
          <w:instrText xml:space="preserve"> PAGEREF _Toc114747209 \h </w:instrText>
        </w:r>
        <w:r w:rsidR="004B691A">
          <w:rPr>
            <w:noProof/>
            <w:webHidden/>
          </w:rPr>
        </w:r>
        <w:r w:rsidR="004B691A">
          <w:rPr>
            <w:noProof/>
            <w:webHidden/>
          </w:rPr>
          <w:fldChar w:fldCharType="separate"/>
        </w:r>
        <w:r w:rsidR="006F7A34">
          <w:rPr>
            <w:noProof/>
            <w:webHidden/>
          </w:rPr>
          <w:t>12</w:t>
        </w:r>
        <w:r w:rsidR="004B691A">
          <w:rPr>
            <w:noProof/>
            <w:webHidden/>
          </w:rPr>
          <w:fldChar w:fldCharType="end"/>
        </w:r>
      </w:hyperlink>
    </w:p>
    <w:p w:rsidR="004B691A" w:rsidRDefault="00000000" w14:paraId="0F8EE6E3" w14:textId="2BD7C64E">
      <w:pPr>
        <w:pStyle w:val="TOC1"/>
        <w:rPr>
          <w:rFonts w:asciiTheme="minorHAnsi" w:hAnsiTheme="minorHAnsi" w:eastAsiaTheme="minorEastAsia"/>
          <w:b w:val="0"/>
          <w:bCs w:val="0"/>
          <w:lang w:eastAsia="en-GB"/>
        </w:rPr>
      </w:pPr>
      <w:hyperlink w:history="1" w:anchor="_Toc114747210">
        <w:r w:rsidRPr="002C2F8B" w:rsidR="004B691A">
          <w:rPr>
            <w:rStyle w:val="Hyperlink"/>
          </w:rPr>
          <w:t>Further Information</w:t>
        </w:r>
        <w:r w:rsidR="004B691A">
          <w:rPr>
            <w:webHidden/>
          </w:rPr>
          <w:tab/>
        </w:r>
        <w:r w:rsidR="004B691A">
          <w:rPr>
            <w:webHidden/>
          </w:rPr>
          <w:fldChar w:fldCharType="begin"/>
        </w:r>
        <w:r w:rsidR="004B691A">
          <w:rPr>
            <w:webHidden/>
          </w:rPr>
          <w:instrText xml:space="preserve"> PAGEREF _Toc114747210 \h </w:instrText>
        </w:r>
        <w:r w:rsidR="004B691A">
          <w:rPr>
            <w:webHidden/>
          </w:rPr>
        </w:r>
        <w:r w:rsidR="004B691A">
          <w:rPr>
            <w:webHidden/>
          </w:rPr>
          <w:fldChar w:fldCharType="separate"/>
        </w:r>
        <w:r w:rsidR="006F7A34">
          <w:rPr>
            <w:webHidden/>
          </w:rPr>
          <w:t>13</w:t>
        </w:r>
        <w:r w:rsidR="004B691A">
          <w:rPr>
            <w:webHidden/>
          </w:rPr>
          <w:fldChar w:fldCharType="end"/>
        </w:r>
      </w:hyperlink>
    </w:p>
    <w:p w:rsidR="00453858" w:rsidP="004373B6" w:rsidRDefault="00453858" w14:paraId="23B70A86" w14:textId="783C4869">
      <w:pPr>
        <w:spacing w:line="240" w:lineRule="auto"/>
      </w:pPr>
      <w:r>
        <w:fldChar w:fldCharType="end"/>
      </w:r>
    </w:p>
    <w:p w:rsidR="00BC0420" w:rsidRDefault="00BC0420" w14:paraId="5E8E2AC4" w14:textId="4E9E2324">
      <w:pPr>
        <w:spacing w:line="240" w:lineRule="auto"/>
      </w:pPr>
      <w:r>
        <w:br w:type="page"/>
      </w:r>
    </w:p>
    <w:p w:rsidRPr="000F42A9" w:rsidR="00C9378A" w:rsidP="000F42A9" w:rsidRDefault="0088451C" w14:paraId="5DD28CF0" w14:textId="7E6FC275">
      <w:pPr>
        <w:pStyle w:val="Heading1"/>
      </w:pPr>
      <w:bookmarkStart w:name="_Toc114747193" w:id="0"/>
      <w:r w:rsidRPr="000F42A9">
        <w:lastRenderedPageBreak/>
        <w:t>Hybrid Conferencing</w:t>
      </w:r>
      <w:bookmarkEnd w:id="0"/>
    </w:p>
    <w:p w:rsidRPr="00C9378A" w:rsidR="00C9378A" w:rsidP="00C9378A" w:rsidRDefault="00C9378A" w14:paraId="7BCDAE0E" w14:textId="6E4B57B2"/>
    <w:p w:rsidR="0088451C" w:rsidP="0088451C" w:rsidRDefault="0088451C" w14:paraId="02945791" w14:textId="77777777">
      <w:r w:rsidRPr="0088451C">
        <w:t>A Guide by Nick Kuespert, Katharina Bernhard and Francisca Silva, September 2022</w:t>
      </w:r>
    </w:p>
    <w:p w:rsidR="0088451C" w:rsidP="0088451C" w:rsidRDefault="0088451C" w14:paraId="03A2311E" w14:textId="77777777"/>
    <w:p w:rsidRPr="0088451C" w:rsidR="0088451C" w:rsidP="0088451C" w:rsidRDefault="0088451C" w14:paraId="557C703A" w14:textId="13F24274">
      <w:r w:rsidR="0088451C">
        <w:rPr/>
        <w:t xml:space="preserve">Please </w:t>
      </w:r>
      <w:r w:rsidR="0088451C">
        <w:rPr/>
        <w:t>note:</w:t>
      </w:r>
      <w:r w:rsidR="0088451C">
        <w:rPr/>
        <w:t xml:space="preserve"> you are reading a plain text version, optimised for text-to-speech software.</w:t>
      </w:r>
      <w:r w:rsidR="0E1C5DE3">
        <w:rPr/>
        <w:t xml:space="preserve"> You can access the standard version </w:t>
      </w:r>
      <w:hyperlink r:id="Re85615b158e0475f">
        <w:r w:rsidRPr="4FBCF323" w:rsidR="0E1C5DE3">
          <w:rPr>
            <w:rStyle w:val="Hyperlink"/>
          </w:rPr>
          <w:t>here</w:t>
        </w:r>
      </w:hyperlink>
      <w:r w:rsidR="0E1C5DE3">
        <w:rPr/>
        <w:t>.</w:t>
      </w:r>
    </w:p>
    <w:p w:rsidR="4FBCF323" w:rsidP="4FBCF323" w:rsidRDefault="4FBCF323" w14:paraId="5B7DFA88" w14:textId="67315382">
      <w:pPr>
        <w:pStyle w:val="Normal"/>
      </w:pPr>
    </w:p>
    <w:p w:rsidRPr="0088451C" w:rsidR="0088451C" w:rsidP="0088451C" w:rsidRDefault="0088451C" w14:paraId="21EA40D5" w14:textId="77777777">
      <w:r w:rsidRPr="0088451C">
        <w:t>A hybrid conference is not an in-person event in which the online component is just an add-on. Indeed, the aim should be to create an event in which both in-person participants and online participants are being served equally well. To achieve this, do not shy away from resorting to infrastructures that may be somewhat to the disadvantage of the in-person participants. (The importance of) creating a good atmosphere for remote participants is often invisible to in-person participants; explain to the in-person audience why you take certain steps and measure (e.g. breaks to correct for audio quality, muting and unmuting, etc.)</w:t>
      </w:r>
    </w:p>
    <w:p w:rsidRPr="0088451C" w:rsidR="0088451C" w:rsidP="0088451C" w:rsidRDefault="0088451C" w14:paraId="32C5E41A" w14:textId="77777777"/>
    <w:p w:rsidRPr="0088451C" w:rsidR="0088451C" w:rsidP="0088451C" w:rsidRDefault="0088451C" w14:paraId="6CCC802D" w14:textId="77777777">
      <w:r w:rsidRPr="0088451C">
        <w:t>Whatever hybrid style you choose, make sure you spend a significant amount of time planning it. What you can do will be determined by several factors, among them:</w:t>
      </w:r>
    </w:p>
    <w:p w:rsidRPr="0088451C" w:rsidR="0088451C" w:rsidP="000F42A9" w:rsidRDefault="0088451C" w14:paraId="7C5E2A2B" w14:textId="77777777">
      <w:pPr>
        <w:pStyle w:val="ListParagraph"/>
        <w:numPr>
          <w:ilvl w:val="0"/>
          <w:numId w:val="27"/>
        </w:numPr>
        <w:spacing w:before="120"/>
        <w:ind w:left="425" w:hanging="357"/>
      </w:pPr>
      <w:r w:rsidRPr="0088451C">
        <w:t>the software you use</w:t>
      </w:r>
    </w:p>
    <w:p w:rsidRPr="0088451C" w:rsidR="0088451C" w:rsidP="000F42A9" w:rsidRDefault="0088451C" w14:paraId="43849C25" w14:textId="77777777">
      <w:pPr>
        <w:pStyle w:val="ListParagraph"/>
        <w:numPr>
          <w:ilvl w:val="0"/>
          <w:numId w:val="27"/>
        </w:numPr>
        <w:spacing w:before="120"/>
        <w:ind w:left="425" w:hanging="357"/>
      </w:pPr>
      <w:r w:rsidRPr="0088451C">
        <w:t>the size of the event (in smaller settings an ordinary group call might do, for bigger events with an anonymous online audience, a webinar structure allowing questions only when authorised by the organiser might be advisable)</w:t>
      </w:r>
    </w:p>
    <w:p w:rsidRPr="0088451C" w:rsidR="0088451C" w:rsidP="000F42A9" w:rsidRDefault="0088451C" w14:paraId="51672044" w14:textId="77777777">
      <w:pPr>
        <w:pStyle w:val="ListParagraph"/>
        <w:numPr>
          <w:ilvl w:val="0"/>
          <w:numId w:val="27"/>
        </w:numPr>
        <w:spacing w:before="120"/>
        <w:ind w:left="425" w:hanging="357"/>
      </w:pPr>
      <w:r w:rsidRPr="0088451C">
        <w:t>the hardware at the venue and the availability of hardware to online participants – for the venue, consider in particular clip-on mics for the speakers, and handheld mics for the audience in Q&amp;A sessions, as well as cameras capable of recording both the speaker and the audience</w:t>
      </w:r>
    </w:p>
    <w:p w:rsidRPr="0088451C" w:rsidR="0088451C" w:rsidP="000F42A9" w:rsidRDefault="0088451C" w14:paraId="7C4DAEF6" w14:textId="77777777">
      <w:pPr>
        <w:pStyle w:val="ListParagraph"/>
        <w:numPr>
          <w:ilvl w:val="0"/>
          <w:numId w:val="27"/>
        </w:numPr>
        <w:spacing w:before="120"/>
        <w:ind w:left="425" w:hanging="357"/>
      </w:pPr>
      <w:r w:rsidRPr="0088451C">
        <w:t>how tech-savvy the conference participants are</w:t>
      </w:r>
    </w:p>
    <w:p w:rsidRPr="0088451C" w:rsidR="0088451C" w:rsidP="0088451C" w:rsidRDefault="0088451C" w14:paraId="4B3E008A" w14:textId="5B53111F">
      <w:r w:rsidRPr="0088451C">
        <w:t xml:space="preserve">Here, we have assembled some ways of promoting a more </w:t>
      </w:r>
      <w:r w:rsidR="000F42A9">
        <w:t>fruitful</w:t>
      </w:r>
      <w:r w:rsidRPr="0088451C">
        <w:t xml:space="preserve"> blending of online and in-person participants (this list is not exhaustive!).</w:t>
      </w:r>
    </w:p>
    <w:p w:rsidRPr="0088451C" w:rsidR="0088451C" w:rsidP="0088451C" w:rsidRDefault="0088451C" w14:paraId="24A77AA3" w14:textId="77777777"/>
    <w:p w:rsidR="00C9378A" w:rsidP="006F7A34" w:rsidRDefault="00C9378A" w14:paraId="1F1DFFA2" w14:textId="211336AC">
      <w:pPr>
        <w:pStyle w:val="Heading2"/>
      </w:pPr>
      <w:bookmarkStart w:name="_Toc114747194" w:id="1"/>
      <w:r>
        <w:lastRenderedPageBreak/>
        <w:t>Know Your Technology</w:t>
      </w:r>
      <w:bookmarkEnd w:id="1"/>
    </w:p>
    <w:p w:rsidR="00CF5DDF" w:rsidP="00CF5DDF" w:rsidRDefault="00CF5DDF" w14:paraId="3F077950" w14:textId="77777777"/>
    <w:p w:rsidRPr="00CF5DDF" w:rsidR="00CF5DDF" w:rsidP="00CF5DDF" w:rsidRDefault="00CF5DDF" w14:paraId="788A4446" w14:textId="4DE0AADB">
      <w:r w:rsidRPr="00CF5DDF">
        <w:t>The main challenge for organisers of hybrid conferences is handling technology. This regards both: choosing a venue adequately equipped for the purposes of hybrid conferencing, and familiarity with using said equipment. The organisers must be ready at all times to assist all participants in all matters technology.</w:t>
      </w:r>
    </w:p>
    <w:p w:rsidRPr="00CF5DDF" w:rsidR="00CF5DDF" w:rsidP="00CF5DDF" w:rsidRDefault="00CF5DDF" w14:paraId="6B6A28CA" w14:textId="77777777">
      <w:pPr>
        <w:pStyle w:val="Heading3"/>
      </w:pPr>
      <w:bookmarkStart w:name="_Toc114747195" w:id="2"/>
      <w:r w:rsidRPr="00CF5DDF">
        <w:t>Audio</w:t>
      </w:r>
      <w:bookmarkEnd w:id="2"/>
    </w:p>
    <w:p w:rsidR="00CF5DDF" w:rsidP="00CF5DDF" w:rsidRDefault="00CF5DDF" w14:paraId="62ABB4DB" w14:textId="38E9B9D0">
      <w:r w:rsidRPr="00CF5DDF">
        <w:t xml:space="preserve">Make sure the microphone setup can clearly and loudly catch speakers (both those standing close to the mic and those who might have a tendency to walk around the room) </w:t>
      </w:r>
      <w:r w:rsidRPr="00CF5DDF">
        <w:rPr>
          <w:i/>
          <w:iCs/>
        </w:rPr>
        <w:t>and</w:t>
      </w:r>
      <w:r w:rsidRPr="00CF5DDF">
        <w:t xml:space="preserve"> audience questions. Clip-on mics work well for the former while handheld mics work better for the latter. Another benefit of using microphones is that hearing aids might be able to connect with them allowing for better understanding for persons with hearing impairments.</w:t>
      </w:r>
    </w:p>
    <w:p w:rsidRPr="00CF5DDF" w:rsidR="00CF5DDF" w:rsidP="00CF5DDF" w:rsidRDefault="00CF5DDF" w14:paraId="2F3B2571" w14:textId="77777777">
      <w:pPr>
        <w:pStyle w:val="Heading3"/>
      </w:pPr>
      <w:bookmarkStart w:name="_Toc114747196" w:id="3"/>
      <w:r w:rsidRPr="00CF5DDF">
        <w:t>Video</w:t>
      </w:r>
      <w:bookmarkEnd w:id="3"/>
    </w:p>
    <w:p w:rsidRPr="00CF5DDF" w:rsidR="00CF5DDF" w:rsidP="00CF5DDF" w:rsidRDefault="00CF5DDF" w14:paraId="0B1822AA" w14:textId="77777777">
      <w:r w:rsidRPr="00CF5DDF">
        <w:t>Think of ways to include the online audience as visibly as possible. We recommend two screens (one for presenting, one for showing remote participants). Make sure to have the remote audience permanently visible on the second screen, perhaps set on the side of the room. Online participants, moreover, need to see not only the speakers, but also the audience during the Q&amp;A.</w:t>
      </w:r>
    </w:p>
    <w:p w:rsidRPr="00CF5DDF" w:rsidR="00CF5DDF" w:rsidP="00CF5DDF" w:rsidRDefault="00CF5DDF" w14:paraId="37F69998" w14:textId="77777777">
      <w:pPr>
        <w:pStyle w:val="Heading3"/>
      </w:pPr>
      <w:bookmarkStart w:name="_Toc114747197" w:id="4"/>
      <w:r w:rsidRPr="00CF5DDF">
        <w:t>Connection</w:t>
      </w:r>
      <w:bookmarkEnd w:id="4"/>
    </w:p>
    <w:p w:rsidRPr="00CF5DDF" w:rsidR="00CF5DDF" w:rsidP="00CF5DDF" w:rsidRDefault="00CF5DDF" w14:paraId="0A6F1ACA" w14:textId="77777777">
      <w:r w:rsidRPr="00CF5DDF">
        <w:t>Establish chat-stations, i.e. permanent connections with online participants especially for coffee breaks. Consider having one dedicated place with a dedicated device (or devices) and dedicated accounts which keep a permanent connection open to the online audience. This allows any in-person participant to easily get in touch with the online crowd.</w:t>
      </w:r>
    </w:p>
    <w:p w:rsidRPr="00CF5DDF" w:rsidR="00CF5DDF" w:rsidP="00CF5DDF" w:rsidRDefault="00CF5DDF" w14:paraId="63635E32" w14:textId="77777777">
      <w:pPr>
        <w:pStyle w:val="Heading3"/>
      </w:pPr>
      <w:bookmarkStart w:name="_Toc114747198" w:id="5"/>
      <w:r w:rsidRPr="00CF5DDF">
        <w:t>Technological Skills</w:t>
      </w:r>
      <w:bookmarkEnd w:id="5"/>
    </w:p>
    <w:p w:rsidRPr="00CF5DDF" w:rsidR="00CF5DDF" w:rsidP="00CF5DDF" w:rsidRDefault="00CF5DDF" w14:paraId="76218172" w14:textId="77777777">
      <w:r w:rsidRPr="00CF5DDF">
        <w:t>Because of the additional technological demands of hybrid conferencing, even in fairly small-scale conference or workshop situations you will need more than one organiser who is very familiar with the technological aspects of a hybrid conference. This includes:</w:t>
      </w:r>
    </w:p>
    <w:p w:rsidRPr="00CF5DDF" w:rsidR="00CF5DDF" w:rsidP="00CF5DDF" w:rsidRDefault="00CF5DDF" w14:paraId="7E6FF815" w14:textId="77777777">
      <w:pPr>
        <w:numPr>
          <w:ilvl w:val="0"/>
          <w:numId w:val="28"/>
        </w:numPr>
      </w:pPr>
      <w:r w:rsidRPr="00CF5DDF">
        <w:lastRenderedPageBreak/>
        <w:t>Great familiarity in handling the communication software of your choice (Zoom, Webex, Teams, …), including the ability to troubleshoot any issues, and awareness of what the technology used by an online participant can and can’t do.</w:t>
      </w:r>
    </w:p>
    <w:p w:rsidR="00CF5DDF" w:rsidP="00CF5DDF" w:rsidRDefault="00CF5DDF" w14:paraId="288D3FA2" w14:textId="73365E8E">
      <w:pPr>
        <w:numPr>
          <w:ilvl w:val="0"/>
          <w:numId w:val="28"/>
        </w:numPr>
      </w:pPr>
      <w:r w:rsidRPr="00CF5DDF">
        <w:t>Skills in chairing online events in an engaging and inclusive manner. Think about whether you want a double chair (one online, one in-person), or one chair plus a (technical) assistant. This will in part depend on what resources you have and on who among the organisers brings what skills. Often, it helps to have an online chair who is physically present at the conference - they can easily intervene if there are issues for the online audience.</w:t>
      </w:r>
    </w:p>
    <w:p w:rsidRPr="00CF5DDF" w:rsidR="00CF5DDF" w:rsidP="00CF5DDF" w:rsidRDefault="00CF5DDF" w14:paraId="07D6591D" w14:textId="77777777">
      <w:pPr>
        <w:ind w:left="720"/>
      </w:pPr>
    </w:p>
    <w:p w:rsidR="00CF5DDF" w:rsidP="00CF5DDF" w:rsidRDefault="00CF5DDF" w14:paraId="58A12279" w14:textId="5E159075">
      <w:r w:rsidRPr="00CF5DDF">
        <w:rPr>
          <w:i/>
          <w:iCs/>
        </w:rPr>
        <w:t>Tip:</w:t>
      </w:r>
      <w:r w:rsidRPr="00CF5DDF">
        <w:t xml:space="preserve"> Choose your venue according to the technological demands and, if possible, book the room for a rehearsal (most venues allow for rehearsals without extra charge). Give yourself enough time to test the setup and consult the house technician if you have questions or are unsure about how to use a device. Think about allowing participants (both in-person and online) to have a test run as well if they want to and if feasible.</w:t>
      </w:r>
    </w:p>
    <w:p w:rsidR="00B3743B" w:rsidP="00CF5DDF" w:rsidRDefault="00B3743B" w14:paraId="7C53BEED" w14:textId="33D095EA"/>
    <w:p w:rsidR="00B3743B" w:rsidP="00CF5DDF" w:rsidRDefault="00B3743B" w14:paraId="641409BF" w14:textId="316B84C4">
      <w:r w:rsidRPr="00B3743B">
        <w:rPr>
          <w:i/>
          <w:iCs/>
        </w:rPr>
        <w:t>Tip:</w:t>
      </w:r>
      <w:r w:rsidRPr="00B3743B">
        <w:t xml:space="preserve"> There might be hiccups on the way. Don’t worry if that happens: being transparent about mishaps in using technology can create group coherence. Do </w:t>
      </w:r>
      <w:r w:rsidRPr="00B3743B">
        <w:rPr>
          <w:i/>
          <w:iCs/>
        </w:rPr>
        <w:t>not</w:t>
      </w:r>
      <w:r w:rsidRPr="00B3743B">
        <w:t xml:space="preserve"> just carry on and hope for the best when things are not working smoothly, but communicate when things go wrong. Plan sufficiently long breaks for setting up the technology. Five minutes breaks between two talks most likely won’t do!</w:t>
      </w:r>
    </w:p>
    <w:p w:rsidR="00B3743B" w:rsidP="00CF5DDF" w:rsidRDefault="00B3743B" w14:paraId="04D11EE2" w14:textId="659A891C"/>
    <w:p w:rsidRPr="00CF5DDF" w:rsidR="00B3743B" w:rsidP="006F7A34" w:rsidRDefault="00B3743B" w14:paraId="748ADC2C" w14:textId="36B75351">
      <w:pPr>
        <w:pStyle w:val="Heading2"/>
      </w:pPr>
      <w:bookmarkStart w:name="_Toc114747199" w:id="6"/>
      <w:r>
        <w:t>Presentation Modes</w:t>
      </w:r>
      <w:bookmarkEnd w:id="6"/>
    </w:p>
    <w:p w:rsidRPr="00B3743B" w:rsidR="00B3743B" w:rsidP="00B3743B" w:rsidRDefault="00B3743B" w14:paraId="04EC475A" w14:textId="56531255">
      <w:pPr>
        <w:pStyle w:val="Heading3"/>
      </w:pPr>
      <w:bookmarkStart w:name="_Toc114747200" w:id="7"/>
      <w:r w:rsidRPr="00B3743B">
        <w:t>Vary Formats</w:t>
      </w:r>
      <w:bookmarkEnd w:id="7"/>
    </w:p>
    <w:p w:rsidRPr="00B3743B" w:rsidR="00B3743B" w:rsidP="00B3743B" w:rsidRDefault="00B3743B" w14:paraId="24EE647B" w14:textId="2488266A">
      <w:r w:rsidRPr="00B3743B">
        <w:t>Vary the format of the talks, mix formats that are more in-person-friendly with more online-friendly formats.</w:t>
      </w:r>
    </w:p>
    <w:p w:rsidRPr="00B3743B" w:rsidR="00B3743B" w:rsidP="00B3743B" w:rsidRDefault="00B3743B" w14:paraId="6891837F" w14:textId="77777777">
      <w:pPr>
        <w:numPr>
          <w:ilvl w:val="0"/>
          <w:numId w:val="29"/>
        </w:numPr>
        <w:spacing w:before="240"/>
        <w:ind w:left="714" w:hanging="357"/>
      </w:pPr>
      <w:r w:rsidRPr="00B3743B">
        <w:t xml:space="preserve">Synchronous and asynchronous presentations. Not all talks must have the same format. Some might be synchronous (i.e. live talks with live participants </w:t>
      </w:r>
      <w:r w:rsidRPr="00B3743B">
        <w:lastRenderedPageBreak/>
        <w:t>locally or online), some might not (e.g. pre-recorded talks). Mixing the format can send a signal to online participants that they are being included properly, and it will remind in-person participants that there are participants outside the event’s venue.</w:t>
      </w:r>
    </w:p>
    <w:p w:rsidR="00B3743B" w:rsidP="00B3743B" w:rsidRDefault="00B3743B" w14:paraId="316E7D8C" w14:textId="2BF419DD">
      <w:pPr>
        <w:numPr>
          <w:ilvl w:val="0"/>
          <w:numId w:val="29"/>
        </w:numPr>
        <w:spacing w:before="240"/>
        <w:ind w:left="714" w:hanging="357"/>
      </w:pPr>
      <w:r w:rsidRPr="00B3743B">
        <w:t xml:space="preserve">Synchronous and asynchronous Q&amp;As. Often, live Q&amp;A sessions feel the most challenging for online participants. While the main reason for this pertains to the technology being employed (lousy microphone, accidentally being muted or muting, …), another reason is that online participants literally do not take up space in the room and thus may feel less present. While having some live Q&amp;As will be both desirable and unavoidable, asynchronous modes of presentation </w:t>
      </w:r>
      <w:r w:rsidRPr="00B3743B">
        <w:rPr>
          <w:i/>
          <w:iCs/>
        </w:rPr>
        <w:t>and</w:t>
      </w:r>
      <w:r w:rsidRPr="00B3743B">
        <w:t xml:space="preserve"> Q&amp;A can be used for at least some talks to side step it all together.</w:t>
      </w:r>
    </w:p>
    <w:p w:rsidR="00B3743B" w:rsidP="00B3743B" w:rsidRDefault="00B3743B" w14:paraId="556D22F6" w14:textId="77777777">
      <w:pPr>
        <w:rPr>
          <w:b/>
          <w:bCs/>
        </w:rPr>
      </w:pPr>
    </w:p>
    <w:p w:rsidRPr="00B3743B" w:rsidR="00B3743B" w:rsidP="00B3743B" w:rsidRDefault="00B3743B" w14:paraId="6CC49C8A" w14:textId="56E30F55">
      <w:pPr>
        <w:ind w:left="426"/>
      </w:pPr>
      <w:r w:rsidRPr="00B3743B">
        <w:rPr>
          <w:i/>
          <w:iCs/>
        </w:rPr>
        <w:t>Example:</w:t>
      </w:r>
      <w:r w:rsidRPr="00B3743B">
        <w:t xml:space="preserve"> Consider the setting of a pre</w:t>
      </w:r>
      <w:r>
        <w:t>-</w:t>
      </w:r>
      <w:r w:rsidRPr="00B3743B">
        <w:t>recorded talk plus forum discussion (both talk and Q&amp;A are asynchronous in this example). Here, online participants would watch the talk and comment in a forum prior to the in-person participants’ engagement. In-person participants would watch the recording together and would be given the time to consult the existing online forum discussion. They would then be able to discuss the recording following on from the forum discussion and record their input (which can then be fed back to the online participants). This requires a moderator/chair who blends the forum content with live discussion.</w:t>
      </w:r>
    </w:p>
    <w:p w:rsidRPr="00B3743B" w:rsidR="00B3743B" w:rsidP="00B3743B" w:rsidRDefault="00B3743B" w14:paraId="4DB648CD" w14:textId="77777777"/>
    <w:p w:rsidRPr="00B3743B" w:rsidR="00B3743B" w:rsidP="00B3743B" w:rsidRDefault="00B3743B" w14:paraId="202F567F" w14:textId="4CA37C14">
      <w:pPr>
        <w:pStyle w:val="Heading3"/>
      </w:pPr>
      <w:bookmarkStart w:name="_Toc114747201" w:id="8"/>
      <w:r w:rsidRPr="00B3743B">
        <w:t>Make live Q&amp;A sessions more inclusive</w:t>
      </w:r>
      <w:bookmarkEnd w:id="8"/>
    </w:p>
    <w:p w:rsidRPr="00B3743B" w:rsidR="00B3743B" w:rsidP="00B3743B" w:rsidRDefault="00B3743B" w14:paraId="53160500" w14:textId="77777777">
      <w:r w:rsidRPr="00B3743B">
        <w:t>Even if mixing presentation modes, the classical Q&amp;A format (with online live participants) will still be common. Here are some ideas of how to integrate online participants into a live Q&amp;A session.</w:t>
      </w:r>
    </w:p>
    <w:p w:rsidRPr="00B3743B" w:rsidR="00B3743B" w:rsidP="00B3743B" w:rsidRDefault="00B3743B" w14:paraId="0ECABA0E" w14:textId="0ABBA914">
      <w:pPr>
        <w:numPr>
          <w:ilvl w:val="0"/>
          <w:numId w:val="30"/>
        </w:numPr>
      </w:pPr>
      <w:r>
        <w:rPr>
          <w:b/>
          <w:bCs/>
        </w:rPr>
        <w:t xml:space="preserve">Breaks. </w:t>
      </w:r>
      <w:r w:rsidRPr="00B3743B">
        <w:t>Make sure you have enough breaks before and between the talks and Q&amp;A to allow for checking the tech setup. A break between talk and Q&amp;A of five minutes moreover is best practice for inclusive conferencing – so there are two reasons now!</w:t>
      </w:r>
    </w:p>
    <w:p w:rsidRPr="00B3743B" w:rsidR="00B3743B" w:rsidP="00B3743B" w:rsidRDefault="00B3743B" w14:paraId="12505187" w14:textId="018BCDB9">
      <w:pPr>
        <w:numPr>
          <w:ilvl w:val="0"/>
          <w:numId w:val="30"/>
        </w:numPr>
      </w:pPr>
      <w:r>
        <w:rPr>
          <w:b/>
          <w:bCs/>
        </w:rPr>
        <w:lastRenderedPageBreak/>
        <w:t xml:space="preserve">Online Organiser. </w:t>
      </w:r>
      <w:r w:rsidRPr="00B3743B">
        <w:t>Have an organiser in the room who is constantly connected to the online participants. It’s often not enough to just ask online participants whether the audio is okay because they will often say that it is even if it's just barely okay, and having a member of the conference organisation always online can help ensure that does not happen.</w:t>
      </w:r>
    </w:p>
    <w:p w:rsidRPr="00B3743B" w:rsidR="00B3743B" w:rsidP="00B3743B" w:rsidRDefault="00B3743B" w14:paraId="2E54627D" w14:textId="30C77543">
      <w:pPr>
        <w:numPr>
          <w:ilvl w:val="0"/>
          <w:numId w:val="30"/>
        </w:numPr>
      </w:pPr>
      <w:r>
        <w:rPr>
          <w:b/>
          <w:bCs/>
        </w:rPr>
        <w:t xml:space="preserve">Fixed camera for Questions. </w:t>
      </w:r>
      <w:r w:rsidRPr="00B3743B">
        <w:t>Consider having in-person participants walk to a fixed camera plus microphone setup. Be aware, however, that this might create accessibility issues – a handheld microphone that’s passed on plus a moving-head camera (which follows the speaker) are a good alternative.</w:t>
      </w:r>
    </w:p>
    <w:p w:rsidRPr="00CF5DDF" w:rsidR="00CF5DDF" w:rsidP="00CF5DDF" w:rsidRDefault="00CF5DDF" w14:paraId="70462FEA" w14:textId="77777777"/>
    <w:p w:rsidRPr="00B3743B" w:rsidR="00B3743B" w:rsidP="00B3743B" w:rsidRDefault="00B3743B" w14:paraId="0F54DC67" w14:textId="77777777">
      <w:pPr>
        <w:ind w:left="426"/>
      </w:pPr>
      <w:r w:rsidRPr="00B3743B">
        <w:rPr>
          <w:i/>
          <w:iCs/>
        </w:rPr>
        <w:t>Tip:</w:t>
      </w:r>
      <w:r w:rsidRPr="00B3743B">
        <w:t xml:space="preserve"> When chairing a live Q&amp;A session in an hybrid setting, there are unique challenges and ways of moderating the discussion that you should be aware of and should act in accordance with. </w:t>
      </w:r>
    </w:p>
    <w:p w:rsidRPr="00B3743B" w:rsidR="00B3743B" w:rsidP="004B691A" w:rsidRDefault="00B3743B" w14:paraId="45981F61" w14:textId="77777777">
      <w:pPr>
        <w:numPr>
          <w:ilvl w:val="0"/>
          <w:numId w:val="31"/>
        </w:numPr>
        <w:ind w:left="1276"/>
      </w:pPr>
      <w:r w:rsidRPr="00B3743B">
        <w:t>Online participants are not likely to follow up on their questions if not explicitly asked if they have a follow up. If time permits, ask them if they are satisfied with the  speaker’s answer.</w:t>
      </w:r>
    </w:p>
    <w:p w:rsidR="00B3743B" w:rsidP="004B691A" w:rsidRDefault="00B3743B" w14:paraId="77F89C69" w14:textId="160C6F92">
      <w:pPr>
        <w:numPr>
          <w:ilvl w:val="0"/>
          <w:numId w:val="31"/>
        </w:numPr>
        <w:ind w:left="1276"/>
      </w:pPr>
      <w:r w:rsidRPr="00B3743B">
        <w:t>It’s easy for online and in-person participants  to feel disconnected from each other, especially online participants when the speaker is giving the talk in-person. Alternate between  questions from the in-person and online audience during the Q&amp;A so both are kept engaged.</w:t>
      </w:r>
    </w:p>
    <w:p w:rsidRPr="00B3743B" w:rsidR="00B3743B" w:rsidP="006F7A34" w:rsidRDefault="00B3743B" w14:paraId="05301094" w14:textId="372AFD35">
      <w:pPr>
        <w:pStyle w:val="Heading2"/>
      </w:pPr>
      <w:bookmarkStart w:name="_Toc114747202" w:id="9"/>
      <w:r>
        <w:t>Accessibility</w:t>
      </w:r>
      <w:bookmarkEnd w:id="9"/>
    </w:p>
    <w:p w:rsidRPr="004A3EDB" w:rsidR="004A3EDB" w:rsidP="004A3EDB" w:rsidRDefault="004A3EDB" w14:paraId="70913974" w14:textId="34B41991">
      <w:r w:rsidRPr="004A3EDB">
        <w:t>More generally, you should strive to have a conference that is as accessible as possible for all participants, whether they’re attending the conference in-person or online. Consider:</w:t>
      </w:r>
    </w:p>
    <w:p w:rsidR="004A3EDB" w:rsidP="004A3EDB" w:rsidRDefault="004A3EDB" w14:paraId="0E561360" w14:textId="44730F9B">
      <w:pPr>
        <w:numPr>
          <w:ilvl w:val="0"/>
          <w:numId w:val="32"/>
        </w:numPr>
        <w:spacing w:before="240" w:after="120"/>
      </w:pPr>
      <w:r w:rsidRPr="004A3EDB">
        <w:t>Having live captions during talks. This can prove essential for participants with hearing disabilities and could be a helpful resource for non-native participants as well.</w:t>
      </w:r>
    </w:p>
    <w:p w:rsidRPr="004A3EDB" w:rsidR="00ED46C1" w:rsidP="004A3EDB" w:rsidRDefault="00ED46C1" w14:paraId="0D2A892D" w14:textId="33DD2AFC">
      <w:pPr>
        <w:numPr>
          <w:ilvl w:val="0"/>
          <w:numId w:val="32"/>
        </w:numPr>
        <w:spacing w:before="240" w:after="120"/>
      </w:pPr>
      <w:r w:rsidRPr="004A3EDB">
        <w:t>Choosing audio equipment which supports hearing aid technology and providing transcripts of the talks.</w:t>
      </w:r>
    </w:p>
    <w:p w:rsidR="00ED46C1" w:rsidP="004A3EDB" w:rsidRDefault="00ED46C1" w14:paraId="2A0FB407" w14:textId="77777777">
      <w:pPr>
        <w:numPr>
          <w:ilvl w:val="0"/>
          <w:numId w:val="32"/>
        </w:numPr>
        <w:spacing w:before="240" w:after="120"/>
      </w:pPr>
      <w:r w:rsidRPr="00ED46C1">
        <w:lastRenderedPageBreak/>
        <w:t>Record the talks (and live Q&amp;A sessions) for the participants that cannot join live for the entirety of it. This might be especially helpful for online participants in different time zones and/or who have caring duties.</w:t>
      </w:r>
    </w:p>
    <w:p w:rsidR="004A3EDB" w:rsidP="004A3EDB" w:rsidRDefault="00ED46C1" w14:paraId="74C2AC80" w14:textId="6D08C883">
      <w:pPr>
        <w:numPr>
          <w:ilvl w:val="0"/>
          <w:numId w:val="32"/>
        </w:numPr>
        <w:spacing w:before="240" w:after="120"/>
      </w:pPr>
      <w:r w:rsidRPr="00ED46C1">
        <w:t xml:space="preserve">For this, get the explicit permission of the presenter (and, if you choose to record the Q&amp;A, </w:t>
      </w:r>
      <w:r w:rsidR="00713235">
        <w:t>every</w:t>
      </w:r>
      <w:r w:rsidRPr="00ED46C1">
        <w:t xml:space="preserve"> other person appearing in the recording). Make sure your written permission includes: context and date of the occasion, whom the recording will be made available to and how (university server, public server, etc.); the same applies for pre-recorded talks in an asynchronous format.</w:t>
      </w:r>
    </w:p>
    <w:p w:rsidR="00ED46C1" w:rsidP="004A3EDB" w:rsidRDefault="00ED46C1" w14:paraId="21C93A73" w14:textId="1A9E987B">
      <w:pPr>
        <w:numPr>
          <w:ilvl w:val="0"/>
          <w:numId w:val="32"/>
        </w:numPr>
        <w:spacing w:before="240" w:after="120"/>
      </w:pPr>
      <w:r w:rsidRPr="00ED46C1">
        <w:t>The advantage in terms of accessibility might come at the cost of a disadvantage in terms of the audience’s willingness to participate in the Q&amp;A. One work-around is to only record the talk (with permission), but leave the Q&amp;A undocumented.</w:t>
      </w:r>
    </w:p>
    <w:p w:rsidR="004A3EDB" w:rsidP="004A3EDB" w:rsidRDefault="004A3EDB" w14:paraId="6B60A95A" w14:textId="5E8DB15A">
      <w:r>
        <w:br/>
      </w:r>
      <w:r w:rsidRPr="004A3EDB">
        <w:t>Note that different modes of presentation have different advantages and disadvantages when it comes to accessibility and inclusivity. Forum discussions might work well for those with caring responsibilities, but participants with visual impairments might prefer a classical Q&amp;A. Using different presentation formats and methods can be preferable to meet different needs.</w:t>
      </w:r>
    </w:p>
    <w:p w:rsidRPr="004A3EDB" w:rsidR="004A3EDB" w:rsidP="004A3EDB" w:rsidRDefault="004A3EDB" w14:paraId="7CD99F73" w14:textId="77777777"/>
    <w:p w:rsidRPr="004A3EDB" w:rsidR="004A3EDB" w:rsidP="004A3EDB" w:rsidRDefault="004A3EDB" w14:paraId="0A236B80" w14:textId="77777777">
      <w:pPr>
        <w:ind w:left="426"/>
      </w:pPr>
      <w:r w:rsidRPr="004A3EDB">
        <w:rPr>
          <w:i/>
          <w:iCs/>
        </w:rPr>
        <w:t>Tip:</w:t>
      </w:r>
      <w:r w:rsidRPr="004A3EDB">
        <w:t xml:space="preserve"> The perfect presentation format that would be maximally accessible unfortunately doesn’t exist. Make sure that you attune the presentation format options not only to your participants but also to the venue’s available infrastructure. Most universities have an accessibility team that will be most happy to assist you.</w:t>
      </w:r>
    </w:p>
    <w:p w:rsidR="000F42A9" w:rsidP="006F7A34" w:rsidRDefault="004A3EDB" w14:paraId="49B1FB1E" w14:textId="53D8B330">
      <w:pPr>
        <w:pStyle w:val="Heading2"/>
      </w:pPr>
      <w:bookmarkStart w:name="_Toc114747203" w:id="10"/>
      <w:r w:rsidRPr="004A3EDB">
        <w:t>Informal Gathering and Networking</w:t>
      </w:r>
      <w:bookmarkEnd w:id="10"/>
    </w:p>
    <w:p w:rsidRPr="004A3EDB" w:rsidR="004A3EDB" w:rsidP="004A3EDB" w:rsidRDefault="004A3EDB" w14:paraId="5B579804" w14:textId="37171789">
      <w:r w:rsidRPr="004A3EDB">
        <w:t xml:space="preserve">One of the main purposes of conferences in philosophy is to get participants to chat with one another, usually in an informal setting. Online participants, however, cannot participate in conference dinners or participate in lunch breaks during this informal networking. Hence, it is important to have an infrastructure available that includes </w:t>
      </w:r>
      <w:r w:rsidRPr="004A3EDB">
        <w:lastRenderedPageBreak/>
        <w:t>online participants and allows them to interact with in-person participants. Here are some ideas of how to achieve that (again the list is most definitely non-exhaustive):</w:t>
      </w:r>
    </w:p>
    <w:p w:rsidRPr="004A3EDB" w:rsidR="004A3EDB" w:rsidP="004A3EDB" w:rsidRDefault="004A3EDB" w14:paraId="4A6FA573" w14:textId="77777777">
      <w:pPr>
        <w:numPr>
          <w:ilvl w:val="0"/>
          <w:numId w:val="33"/>
        </w:numPr>
        <w:spacing w:before="120"/>
        <w:ind w:left="425"/>
      </w:pPr>
      <w:r w:rsidRPr="004A3EDB">
        <w:t>Have a gathering with online and in-person participants using the software of your choice with breakout rooms or on more socialising-focused software like “Gather”. If the conference spans over more than one day, consider a conference breakfast or lunch online on one, and a classical conference dinner on the other day.</w:t>
      </w:r>
    </w:p>
    <w:p w:rsidRPr="004A3EDB" w:rsidR="004A3EDB" w:rsidP="004A3EDB" w:rsidRDefault="004A3EDB" w14:paraId="382AF802" w14:textId="77777777">
      <w:pPr>
        <w:numPr>
          <w:ilvl w:val="0"/>
          <w:numId w:val="33"/>
        </w:numPr>
        <w:spacing w:before="120"/>
        <w:ind w:left="425"/>
      </w:pPr>
      <w:r w:rsidRPr="004A3EDB">
        <w:t>Consider having one of the meals completely online (perhaps utilising the infrastructure at the venue for in-person participants) such that everyone is on an even playing field.</w:t>
      </w:r>
    </w:p>
    <w:p w:rsidRPr="004A3EDB" w:rsidR="004A3EDB" w:rsidP="004A3EDB" w:rsidRDefault="004A3EDB" w14:paraId="63792649" w14:textId="77777777">
      <w:pPr>
        <w:numPr>
          <w:ilvl w:val="0"/>
          <w:numId w:val="33"/>
        </w:numPr>
        <w:spacing w:before="120"/>
        <w:ind w:left="425"/>
      </w:pPr>
      <w:r w:rsidRPr="004A3EDB">
        <w:t>Little gestures can go a long way! If budget allows, why not send a little food basket of local specialities to the speakers participating online in advance?</w:t>
      </w:r>
    </w:p>
    <w:p w:rsidRPr="004A3EDB" w:rsidR="004A3EDB" w:rsidP="004A3EDB" w:rsidRDefault="004A3EDB" w14:paraId="39BEBC40" w14:textId="77777777">
      <w:pPr>
        <w:numPr>
          <w:ilvl w:val="0"/>
          <w:numId w:val="33"/>
        </w:numPr>
        <w:spacing w:before="120"/>
        <w:ind w:left="425"/>
      </w:pPr>
      <w:r w:rsidRPr="004A3EDB">
        <w:t>Make sure that there is an online infrastructure for breaks for online participants. Having some breakout rooms named “coffee corner 1” and “coffee corner 2”is easy to set up and creates options for interaction. Just like organisers will be around in breaks for speakers in classical settings, so should an organiser be around in breaks for online participants.</w:t>
      </w:r>
    </w:p>
    <w:p w:rsidRPr="004A3EDB" w:rsidR="004A3EDB" w:rsidP="004A3EDB" w:rsidRDefault="004A3EDB" w14:paraId="6548B525" w14:textId="77777777">
      <w:pPr>
        <w:numPr>
          <w:ilvl w:val="0"/>
          <w:numId w:val="33"/>
        </w:numPr>
        <w:spacing w:before="120"/>
        <w:ind w:left="425"/>
      </w:pPr>
      <w:r w:rsidRPr="004A3EDB">
        <w:t>Match in-person participants and online participants randomly at least during one of the breaks.</w:t>
      </w:r>
    </w:p>
    <w:p w:rsidRPr="004A3EDB" w:rsidR="004A3EDB" w:rsidP="004A3EDB" w:rsidRDefault="004A3EDB" w14:paraId="315A3ABD" w14:textId="77777777">
      <w:pPr>
        <w:numPr>
          <w:ilvl w:val="0"/>
          <w:numId w:val="33"/>
        </w:numPr>
        <w:spacing w:before="120"/>
        <w:ind w:left="425"/>
      </w:pPr>
      <w:r w:rsidRPr="004A3EDB">
        <w:t>Promote the usage of chatting stations for individual in-person participants to join the online crowd.</w:t>
      </w:r>
    </w:p>
    <w:p w:rsidRPr="004A3EDB" w:rsidR="004A3EDB" w:rsidP="004A3EDB" w:rsidRDefault="004A3EDB" w14:paraId="6D8C2685" w14:textId="77777777">
      <w:pPr>
        <w:numPr>
          <w:ilvl w:val="0"/>
          <w:numId w:val="33"/>
        </w:numPr>
        <w:spacing w:before="120"/>
        <w:ind w:left="425"/>
      </w:pPr>
      <w:r w:rsidRPr="004A3EDB">
        <w:t>Have a list of all the participants with short descriptions available to all participants. This way, asynchronous participants can be more easily integrated. In this vein, make sure to still have name tags for in-person participants, stating their name, pronouns and affiliation.</w:t>
      </w:r>
    </w:p>
    <w:p w:rsidR="004A3EDB" w:rsidP="006F7A34" w:rsidRDefault="004A3EDB" w14:paraId="3B5F12BA" w14:textId="34F1477E">
      <w:pPr>
        <w:pStyle w:val="Heading2"/>
      </w:pPr>
      <w:bookmarkStart w:name="_Toc114747204" w:id="11"/>
      <w:r w:rsidRPr="004A3EDB">
        <w:t>Extra Guidance</w:t>
      </w:r>
      <w:bookmarkEnd w:id="11"/>
    </w:p>
    <w:p w:rsidRPr="008A7B7B" w:rsidR="008A7B7B" w:rsidP="008A7B7B" w:rsidRDefault="008A7B7B" w14:paraId="7C9E5867" w14:textId="7FAD4148">
      <w:pPr>
        <w:spacing w:before="120"/>
      </w:pPr>
      <w:r w:rsidRPr="008A7B7B">
        <w:t>Plan for extra guidance and careful communication of timetables, talk formats and what is required of participants (both online and in-person)</w:t>
      </w:r>
      <w:r>
        <w:t>.</w:t>
      </w:r>
    </w:p>
    <w:p w:rsidRPr="008A7B7B" w:rsidR="008A7B7B" w:rsidP="008A7B7B" w:rsidRDefault="008A7B7B" w14:paraId="61B26BAA" w14:textId="77777777">
      <w:pPr>
        <w:spacing w:before="120"/>
      </w:pPr>
      <w:r w:rsidRPr="008A7B7B">
        <w:lastRenderedPageBreak/>
        <w:t>Conference participants will need a lot more guidance through a hybrid event than through an in-person event or online-only event. This is so in part because there is not yet any agreed upon routine for hybrid events; and in part because there are more things to consider when it comes to making a hybrid event work.</w:t>
      </w:r>
    </w:p>
    <w:p w:rsidRPr="008A7B7B" w:rsidR="008A7B7B" w:rsidP="008A7B7B" w:rsidRDefault="008A7B7B" w14:paraId="14D94987" w14:textId="6D065E77">
      <w:pPr>
        <w:spacing w:before="120"/>
        <w:ind w:left="425"/>
      </w:pPr>
      <w:r w:rsidRPr="008A7B7B">
        <w:rPr>
          <w:i/>
          <w:iCs/>
        </w:rPr>
        <w:t>Tip:</w:t>
      </w:r>
      <w:r w:rsidRPr="008A7B7B">
        <w:t xml:space="preserve"> Think about how to provide the programme and how to make it readily available throughout. It should not only contain the speakers but also the mode of presentation. Physical copies of programmes work for real life participants only, of course (although have in mind sustainability considerations). Websites or PDF documents work better for online participants.</w:t>
      </w:r>
    </w:p>
    <w:p w:rsidR="008A7B7B" w:rsidP="006F7A34" w:rsidRDefault="008A7B7B" w14:paraId="08B5C7C3" w14:textId="14ECAF3F">
      <w:pPr>
        <w:pStyle w:val="Heading2"/>
      </w:pPr>
      <w:bookmarkStart w:name="_Toc114747205" w:id="12"/>
      <w:r w:rsidRPr="008A7B7B">
        <w:t>Inclusivity</w:t>
      </w:r>
      <w:bookmarkEnd w:id="12"/>
    </w:p>
    <w:p w:rsidRPr="008A7B7B" w:rsidR="008A7B7B" w:rsidP="008A7B7B" w:rsidRDefault="008A7B7B" w14:paraId="47473979" w14:textId="77777777">
      <w:pPr>
        <w:spacing w:before="120"/>
      </w:pPr>
      <w:r w:rsidRPr="008A7B7B">
        <w:t>Of course, all rules of good practice for inclusive conferences apply to hybrid conferences as well, in particular:</w:t>
      </w:r>
    </w:p>
    <w:p w:rsidRPr="008A7B7B" w:rsidR="008A7B7B" w:rsidP="008A7B7B" w:rsidRDefault="008A7B7B" w14:paraId="1274B8E4" w14:textId="77777777">
      <w:pPr>
        <w:numPr>
          <w:ilvl w:val="0"/>
          <w:numId w:val="34"/>
        </w:numPr>
        <w:spacing w:before="120"/>
      </w:pPr>
      <w:r w:rsidRPr="008A7B7B">
        <w:rPr>
          <w:b/>
          <w:bCs/>
        </w:rPr>
        <w:t>Choice of Topic</w:t>
      </w:r>
      <w:r w:rsidRPr="008A7B7B">
        <w:t>: When choosing a topic, make sure that your conference attracts a diverse group of speakers and participants. This does not mean that niche topics should necessarily be avoided, but even conferences on such subjects can have representation of viewpoints that push the debate forward in novel directions that challenge dominant positions.</w:t>
      </w:r>
    </w:p>
    <w:p w:rsidRPr="008A7B7B" w:rsidR="008A7B7B" w:rsidP="008A7B7B" w:rsidRDefault="008A7B7B" w14:paraId="22E5C5D1" w14:textId="77777777">
      <w:pPr>
        <w:numPr>
          <w:ilvl w:val="0"/>
          <w:numId w:val="34"/>
        </w:numPr>
        <w:spacing w:before="120"/>
      </w:pPr>
      <w:r w:rsidRPr="008A7B7B">
        <w:rPr>
          <w:b/>
          <w:bCs/>
        </w:rPr>
        <w:t>Choice of Keynotes</w:t>
      </w:r>
      <w:r w:rsidRPr="008A7B7B">
        <w:t>: When inviting speakers, instead of ranking them in a single list, try creating multiple lists according to methodology and demographic variability and then invite one speaker from each list at a time, ensuring that in the end you have one speaker from each.</w:t>
      </w:r>
    </w:p>
    <w:p w:rsidR="008A7B7B" w:rsidP="008A7B7B" w:rsidRDefault="008A7B7B" w14:paraId="0A4CA059" w14:textId="77777777">
      <w:pPr>
        <w:pStyle w:val="ListParagraph"/>
        <w:numPr>
          <w:ilvl w:val="0"/>
          <w:numId w:val="34"/>
        </w:numPr>
        <w:spacing w:before="120"/>
      </w:pPr>
      <w:r w:rsidRPr="008A7B7B">
        <w:rPr>
          <w:b/>
          <w:bCs/>
        </w:rPr>
        <w:t>Choice of Speakers</w:t>
      </w:r>
      <w:r>
        <w:t xml:space="preserve">: </w:t>
      </w:r>
    </w:p>
    <w:p w:rsidR="00FD26A1" w:rsidP="00FD26A1" w:rsidRDefault="008A7B7B" w14:paraId="435C560D" w14:textId="77777777">
      <w:pPr>
        <w:pStyle w:val="ListParagraph"/>
        <w:numPr>
          <w:ilvl w:val="1"/>
          <w:numId w:val="34"/>
        </w:numPr>
        <w:spacing w:before="120"/>
      </w:pPr>
      <w:r w:rsidRPr="008A7B7B">
        <w:t>To ensure greater diversity in terms of demographics and methodology, consider collecting (optional) demographic data when sending out your call for speakers. After ranking the submissions, in cases of close ties, disclose this demographic information for a fairer assessment of the merits of the candidates.</w:t>
      </w:r>
    </w:p>
    <w:p w:rsidR="00FD26A1" w:rsidP="00FD26A1" w:rsidRDefault="008A7B7B" w14:paraId="331D8EE4" w14:textId="38878DEC">
      <w:pPr>
        <w:pStyle w:val="ListParagraph"/>
        <w:numPr>
          <w:ilvl w:val="1"/>
          <w:numId w:val="34"/>
        </w:numPr>
        <w:spacing w:before="120"/>
      </w:pPr>
      <w:r w:rsidRPr="008A7B7B">
        <w:t xml:space="preserve">When assessing submissions, do not take into consideration: Language (to ensure there is no bias in favour of native speakers); Presentation (you can reformat submissions to all fit the same format); </w:t>
      </w:r>
      <w:r w:rsidRPr="008A7B7B">
        <w:lastRenderedPageBreak/>
        <w:t>Hedging (those with more experience and especially members of dominant groups tend to make bolder claims)</w:t>
      </w:r>
    </w:p>
    <w:p w:rsidR="008A7B7B" w:rsidP="00FD26A1" w:rsidRDefault="008A7B7B" w14:paraId="2E94F1FE" w14:textId="39061045">
      <w:pPr>
        <w:pStyle w:val="ListParagraph"/>
        <w:numPr>
          <w:ilvl w:val="1"/>
          <w:numId w:val="34"/>
        </w:numPr>
        <w:spacing w:before="120"/>
      </w:pPr>
      <w:r w:rsidRPr="008A7B7B">
        <w:t>If you accept submissions from multiple groups (postgraduates, postdocs, etc.), try creating different pools of submissions from which to select the accepted papers, ensuring you get representation from members at each stage in their careers</w:t>
      </w:r>
    </w:p>
    <w:p w:rsidR="00FD26A1" w:rsidP="00FD26A1" w:rsidRDefault="00FD26A1" w14:paraId="38AAF4B1" w14:textId="77777777">
      <w:pPr>
        <w:pStyle w:val="ListParagraph"/>
        <w:spacing w:before="120"/>
        <w:ind w:left="1440"/>
      </w:pPr>
    </w:p>
    <w:p w:rsidR="00FD26A1" w:rsidP="00FD26A1" w:rsidRDefault="00FD26A1" w14:paraId="12061EDB" w14:textId="6D2C5476">
      <w:pPr>
        <w:pStyle w:val="ListParagraph"/>
        <w:spacing w:before="120"/>
      </w:pPr>
      <w:r w:rsidRPr="00FD26A1">
        <w:rPr>
          <w:i/>
          <w:iCs/>
        </w:rPr>
        <w:t>Tip:</w:t>
      </w:r>
      <w:r w:rsidRPr="008A7B7B">
        <w:t xml:space="preserve"> Be explicit in your call for speakers that you welcome submissions from members of underrepresented groups. It’s a small gesture that can go a long way!</w:t>
      </w:r>
    </w:p>
    <w:p w:rsidRPr="008A7B7B" w:rsidR="00FD26A1" w:rsidP="00FD26A1" w:rsidRDefault="00FD26A1" w14:paraId="58B135FE" w14:textId="77777777">
      <w:pPr>
        <w:pStyle w:val="ListParagraph"/>
        <w:spacing w:before="120"/>
      </w:pPr>
    </w:p>
    <w:p w:rsidRPr="008A7B7B" w:rsidR="008A7B7B" w:rsidP="008A7B7B" w:rsidRDefault="008A7B7B" w14:paraId="2314668E" w14:textId="02ACAD50">
      <w:pPr>
        <w:numPr>
          <w:ilvl w:val="0"/>
          <w:numId w:val="34"/>
        </w:numPr>
        <w:spacing w:before="120"/>
      </w:pPr>
      <w:bookmarkStart w:name="_Toc114747206" w:id="13"/>
      <w:r w:rsidRPr="008A7B7B">
        <w:rPr>
          <w:rStyle w:val="Heading3Char"/>
        </w:rPr>
        <w:t>Funding</w:t>
      </w:r>
      <w:bookmarkEnd w:id="13"/>
      <w:r w:rsidRPr="008A7B7B">
        <w:t xml:space="preserve">: </w:t>
      </w:r>
      <w:r w:rsidR="003A7BB0">
        <w:br/>
      </w:r>
      <w:r w:rsidRPr="008A7B7B">
        <w:t>Pay attention to the fact that very often junior speakers (early career or PGR students) are precluded from participating due to lack of funds as their travel and accommodation costs are not covered. Look out for EDI funding at your department to cover for speakers’ expenses other than just the keynotes’.</w:t>
      </w:r>
    </w:p>
    <w:p w:rsidRPr="008A7B7B" w:rsidR="008A7B7B" w:rsidP="003A7BB0" w:rsidRDefault="008A7B7B" w14:paraId="60AF21C9" w14:textId="77777777">
      <w:pPr>
        <w:pStyle w:val="Heading3"/>
        <w:numPr>
          <w:ilvl w:val="0"/>
          <w:numId w:val="34"/>
        </w:numPr>
      </w:pPr>
      <w:bookmarkStart w:name="_Toc114747207" w:id="14"/>
      <w:r w:rsidRPr="008A7B7B">
        <w:t>Venue</w:t>
      </w:r>
      <w:bookmarkEnd w:id="14"/>
    </w:p>
    <w:p w:rsidRPr="008A7B7B" w:rsidR="008A7B7B" w:rsidP="00FD26A1" w:rsidRDefault="008A7B7B" w14:paraId="39B011CF" w14:textId="77777777">
      <w:pPr>
        <w:numPr>
          <w:ilvl w:val="1"/>
          <w:numId w:val="34"/>
        </w:numPr>
        <w:spacing w:before="120"/>
      </w:pPr>
      <w:r w:rsidRPr="008A7B7B">
        <w:t>Make sure the venue of your conference meets as high accessibility standards as possible. Remote participation may, indeed, be one way to make events accessible for a plurality of disabilities – a perk of hybrid conferencing. But a venue should still meet accessibility criteria and allow for the easy participation of disabled individuals.</w:t>
      </w:r>
    </w:p>
    <w:p w:rsidRPr="008A7B7B" w:rsidR="008A7B7B" w:rsidP="00FD26A1" w:rsidRDefault="008A7B7B" w14:paraId="32A7FA5B" w14:textId="77777777">
      <w:pPr>
        <w:numPr>
          <w:ilvl w:val="1"/>
          <w:numId w:val="34"/>
        </w:numPr>
        <w:spacing w:before="120"/>
      </w:pPr>
      <w:r w:rsidRPr="008A7B7B">
        <w:t>Have a quiet room so participants can take a step-back and recover from the often-intense environment of the conference.</w:t>
      </w:r>
    </w:p>
    <w:p w:rsidRPr="008A7B7B" w:rsidR="008A7B7B" w:rsidP="008A7B7B" w:rsidRDefault="008A7B7B" w14:paraId="713C4BD3" w14:textId="77777777">
      <w:pPr>
        <w:numPr>
          <w:ilvl w:val="0"/>
          <w:numId w:val="34"/>
        </w:numPr>
        <w:spacing w:before="120"/>
      </w:pPr>
      <w:bookmarkStart w:name="_Toc114747208" w:id="15"/>
      <w:r w:rsidRPr="008A7B7B">
        <w:rPr>
          <w:rStyle w:val="Heading3Char"/>
        </w:rPr>
        <w:t>Catering</w:t>
      </w:r>
      <w:bookmarkEnd w:id="15"/>
      <w:r w:rsidRPr="008A7B7B">
        <w:t>: Different participants will have various dietary requirements. Make sure that the catering at the conference can accommodate those requirements with good quality. Further, consider providing vegan catering at your conference as it both meets dietary requirements and makes your conference more sustainable.</w:t>
      </w:r>
    </w:p>
    <w:p w:rsidR="00FD26A1" w:rsidP="00FD26A1" w:rsidRDefault="00FD26A1" w14:paraId="57D409FF" w14:textId="77777777">
      <w:pPr>
        <w:spacing w:before="120"/>
        <w:ind w:left="360"/>
      </w:pPr>
    </w:p>
    <w:p w:rsidRPr="003A7BB0" w:rsidR="003A7BB0" w:rsidP="003A7BB0" w:rsidRDefault="003A7BB0" w14:paraId="1E3C6169" w14:textId="4726602E">
      <w:pPr>
        <w:pStyle w:val="Heading3"/>
      </w:pPr>
      <w:bookmarkStart w:name="_Toc114747209" w:id="16"/>
      <w:r w:rsidRPr="003A7BB0">
        <w:lastRenderedPageBreak/>
        <w:t>Diversity and Inclusivity through hybrid conferencing</w:t>
      </w:r>
      <w:bookmarkEnd w:id="16"/>
    </w:p>
    <w:p w:rsidRPr="008A7B7B" w:rsidR="008A7B7B" w:rsidP="003A7BB0" w:rsidRDefault="008A7B7B" w14:paraId="3135C488" w14:textId="258C9BA9">
      <w:pPr>
        <w:spacing w:before="120"/>
      </w:pPr>
      <w:r w:rsidRPr="008A7B7B">
        <w:t>Note that hybrid formats can aid with diversity and inclusiveness in several ways:</w:t>
      </w:r>
    </w:p>
    <w:p w:rsidRPr="008A7B7B" w:rsidR="008A7B7B" w:rsidP="008A7B7B" w:rsidRDefault="008A7B7B" w14:paraId="76C15804" w14:textId="77777777">
      <w:pPr>
        <w:numPr>
          <w:ilvl w:val="0"/>
          <w:numId w:val="34"/>
        </w:numPr>
        <w:spacing w:before="120"/>
      </w:pPr>
      <w:r w:rsidRPr="008A7B7B">
        <w:t>Different formats have different strengths, and so using different presentation and participation modes can increase the quality of the participants’ experience at least with some of the talks (those that meet their needs particularly well)</w:t>
      </w:r>
    </w:p>
    <w:p w:rsidRPr="008A7B7B" w:rsidR="008A7B7B" w:rsidP="008A7B7B" w:rsidRDefault="008A7B7B" w14:paraId="725A7DA6" w14:textId="77777777">
      <w:pPr>
        <w:numPr>
          <w:ilvl w:val="0"/>
          <w:numId w:val="34"/>
        </w:numPr>
        <w:spacing w:before="120"/>
      </w:pPr>
      <w:r w:rsidRPr="008A7B7B">
        <w:t>Having an online and in-person audience can calm discussion down. It is more difficult to talk over one another when there is an in-person/online gap bridged by a chair</w:t>
      </w:r>
    </w:p>
    <w:p w:rsidRPr="008A7B7B" w:rsidR="008A7B7B" w:rsidP="008A7B7B" w:rsidRDefault="008A7B7B" w14:paraId="14932E3C" w14:textId="77777777">
      <w:pPr>
        <w:numPr>
          <w:ilvl w:val="0"/>
          <w:numId w:val="34"/>
        </w:numPr>
        <w:spacing w:before="120"/>
      </w:pPr>
      <w:r w:rsidRPr="008A7B7B">
        <w:t>Hybrid conferencing requires more breaks and more active planning of the time spent. This can help with engagement and create a more inclusive atmosphere for everybody</w:t>
      </w:r>
    </w:p>
    <w:p w:rsidRPr="008A7B7B" w:rsidR="008A7B7B" w:rsidP="008A7B7B" w:rsidRDefault="008A7B7B" w14:paraId="6D61810C" w14:textId="77777777">
      <w:pPr>
        <w:numPr>
          <w:ilvl w:val="0"/>
          <w:numId w:val="34"/>
        </w:numPr>
        <w:spacing w:before="120"/>
      </w:pPr>
      <w:r w:rsidRPr="008A7B7B">
        <w:t>One restriction is that every person needs to meet some minimal requirements with respect to tech and the ability to use it. Having appropriate support is thus a necessity!</w:t>
      </w:r>
    </w:p>
    <w:p w:rsidRPr="008A7B7B" w:rsidR="008A7B7B" w:rsidP="008A7B7B" w:rsidRDefault="008A7B7B" w14:paraId="50A08D9D" w14:textId="77777777">
      <w:pPr>
        <w:numPr>
          <w:ilvl w:val="0"/>
          <w:numId w:val="34"/>
        </w:numPr>
        <w:spacing w:before="120"/>
      </w:pPr>
      <w:r w:rsidRPr="008A7B7B">
        <w:t>The advantages of hybrid conferencing regarding sustainability are obvious, but it is worth highlighting them: having online keynote speakers will reduce emissions for said speaker to practically zero</w:t>
      </w:r>
    </w:p>
    <w:p w:rsidRPr="008A7B7B" w:rsidR="008A7B7B" w:rsidP="008A7B7B" w:rsidRDefault="008A7B7B" w14:paraId="3A659B60" w14:textId="77777777">
      <w:pPr>
        <w:numPr>
          <w:ilvl w:val="0"/>
          <w:numId w:val="34"/>
        </w:numPr>
        <w:spacing w:before="120"/>
      </w:pPr>
      <w:r w:rsidRPr="008A7B7B">
        <w:t xml:space="preserve">The same rules for fair and inclusive practice that apply to any in-person only conference apply to hybrid conferences as well (for a good source on this point, see the </w:t>
      </w:r>
      <w:hyperlink w:history="1" r:id="rId10">
        <w:r w:rsidRPr="008A7B7B">
          <w:rPr>
            <w:rStyle w:val="Hyperlink"/>
          </w:rPr>
          <w:t>MAP UK Inclusive Events Guidelines</w:t>
        </w:r>
      </w:hyperlink>
      <w:r w:rsidRPr="008A7B7B">
        <w:t>)</w:t>
      </w:r>
    </w:p>
    <w:p w:rsidR="004A3EDB" w:rsidRDefault="004A3EDB" w14:paraId="05DC24A9" w14:textId="69770849">
      <w:pPr>
        <w:spacing w:line="240" w:lineRule="auto"/>
        <w:rPr>
          <w:rFonts w:eastAsiaTheme="majorEastAsia" w:cstheme="majorBidi"/>
          <w:color w:val="000000" w:themeColor="text1"/>
          <w:sz w:val="32"/>
          <w:szCs w:val="32"/>
        </w:rPr>
      </w:pPr>
      <w:r>
        <w:br w:type="page"/>
      </w:r>
    </w:p>
    <w:p w:rsidR="0000073C" w:rsidP="00FD26A1" w:rsidRDefault="003A7BB0" w14:paraId="6231CFBA" w14:textId="2A07D754">
      <w:pPr>
        <w:pStyle w:val="Heading1"/>
      </w:pPr>
      <w:bookmarkStart w:name="_Toc114747210" w:id="17"/>
      <w:r>
        <w:lastRenderedPageBreak/>
        <w:t>Further Information</w:t>
      </w:r>
      <w:bookmarkEnd w:id="17"/>
    </w:p>
    <w:p w:rsidR="00FD26A1" w:rsidP="00875ABB" w:rsidRDefault="00FD26A1" w14:paraId="7ABF8523" w14:textId="77777777"/>
    <w:p w:rsidR="00B01B94" w:rsidP="00875ABB" w:rsidRDefault="00B01B94" w14:paraId="5FECFD94" w14:textId="41C697EF">
      <w:r>
        <w:t>This</w:t>
      </w:r>
      <w:r w:rsidR="005B3650">
        <w:t xml:space="preserve"> text-to speech</w:t>
      </w:r>
      <w:r w:rsidR="00993870">
        <w:t xml:space="preserve"> optimised</w:t>
      </w:r>
      <w:r w:rsidR="005B3650">
        <w:t xml:space="preserve"> </w:t>
      </w:r>
      <w:r w:rsidR="00993870">
        <w:t xml:space="preserve">version of our hybrid conferencing guide </w:t>
      </w:r>
      <w:r w:rsidR="005B3650">
        <w:t xml:space="preserve">has been produced following the recommendation of the University of Kent’s guidelines on accessible text formatting. </w:t>
      </w:r>
      <w:r w:rsidR="00993870">
        <w:t xml:space="preserve">Visit the </w:t>
      </w:r>
      <w:hyperlink w:history="1" r:id="rId11">
        <w:r w:rsidRPr="00993870" w:rsidR="00993870">
          <w:rPr>
            <w:rStyle w:val="Hyperlink"/>
          </w:rPr>
          <w:t>University of Kent Website</w:t>
        </w:r>
      </w:hyperlink>
      <w:r w:rsidR="00993870">
        <w:t xml:space="preserve"> for more </w:t>
      </w:r>
    </w:p>
    <w:p w:rsidR="004B691A" w:rsidP="00875ABB" w:rsidRDefault="004B691A" w14:paraId="31B3E579" w14:textId="77777777"/>
    <w:p w:rsidR="004B691A" w:rsidP="00875ABB" w:rsidRDefault="004B691A" w14:paraId="3D04A20E" w14:textId="77777777"/>
    <w:p w:rsidR="005B3650" w:rsidP="00875ABB" w:rsidRDefault="00993870" w14:paraId="238E0F86" w14:textId="5D7718F0">
      <w:r>
        <w:t>For further and updated versions of this guide please contact:</w:t>
      </w:r>
    </w:p>
    <w:p w:rsidR="00444F07" w:rsidP="00444F07" w:rsidRDefault="00000000" w14:paraId="0177DCD7" w14:textId="77777777">
      <w:pPr>
        <w:spacing w:line="240" w:lineRule="auto"/>
      </w:pPr>
      <w:hyperlink w:history="1" r:id="rId12">
        <w:r w:rsidRPr="00EB2DD2" w:rsidR="00444F07">
          <w:rPr>
            <w:rStyle w:val="Hyperlink"/>
          </w:rPr>
          <w:t>Nick Küspert</w:t>
        </w:r>
      </w:hyperlink>
      <w:r w:rsidR="00444F07">
        <w:t>, University of St Andrews and MAP SASP</w:t>
      </w:r>
    </w:p>
    <w:p w:rsidR="00444F07" w:rsidP="00444F07" w:rsidRDefault="00000000" w14:paraId="6E5FE118" w14:textId="77777777">
      <w:pPr>
        <w:spacing w:line="240" w:lineRule="auto"/>
      </w:pPr>
      <w:hyperlink w:history="1" r:id="rId13">
        <w:r w:rsidRPr="004D3230" w:rsidR="00444F07">
          <w:rPr>
            <w:rStyle w:val="Hyperlink"/>
          </w:rPr>
          <w:t>Katharina Bernhard</w:t>
        </w:r>
      </w:hyperlink>
      <w:r w:rsidR="00444F07">
        <w:t>, University of St Andrews and MAP SASP</w:t>
      </w:r>
    </w:p>
    <w:p w:rsidR="00444F07" w:rsidP="00444F07" w:rsidRDefault="00000000" w14:paraId="6F4B5060" w14:textId="77777777">
      <w:pPr>
        <w:spacing w:line="240" w:lineRule="auto"/>
      </w:pPr>
      <w:hyperlink w:history="1" r:id="rId14">
        <w:r w:rsidRPr="00EB2DD2" w:rsidR="00444F07">
          <w:rPr>
            <w:rStyle w:val="Hyperlink"/>
          </w:rPr>
          <w:t>Francisca Silva</w:t>
        </w:r>
      </w:hyperlink>
      <w:r w:rsidR="00444F07">
        <w:t>, University of St Andrews and MAP SASP</w:t>
      </w:r>
    </w:p>
    <w:p w:rsidR="005B3650" w:rsidP="00444F07" w:rsidRDefault="005B3650" w14:paraId="727AD26C" w14:textId="21712652"/>
    <w:p w:rsidR="004B691A" w:rsidP="00444F07" w:rsidRDefault="004B691A" w14:paraId="56A575DA" w14:textId="77777777"/>
    <w:p w:rsidR="004B691A" w:rsidP="00444F07" w:rsidRDefault="004B691A" w14:paraId="3665DB87" w14:textId="77777777"/>
    <w:p w:rsidRPr="00444F07" w:rsidR="00FD26A1" w:rsidP="00444F07" w:rsidRDefault="00FD26A1" w14:paraId="0CD7D17D" w14:textId="216FA51A">
      <w:r w:rsidR="00FD26A1">
        <w:rPr/>
        <w:t xml:space="preserve">This is the shortened version for experienced in-person conference organisers. If you are a first-time conference organiser, please </w:t>
      </w:r>
      <w:r w:rsidR="4D926817">
        <w:rPr/>
        <w:t>use the more</w:t>
      </w:r>
      <w:r w:rsidR="00FD26A1">
        <w:rPr/>
        <w:t xml:space="preserve"> detailed guide to hybrid conferencing</w:t>
      </w:r>
      <w:r w:rsidR="6E9DA605">
        <w:rPr/>
        <w:t xml:space="preserve"> available </w:t>
      </w:r>
      <w:hyperlink r:id="Re3c65cd86ad042cd">
        <w:r w:rsidRPr="4FBCF323" w:rsidR="6E9DA605">
          <w:rPr>
            <w:rStyle w:val="Hyperlink"/>
          </w:rPr>
          <w:t>here</w:t>
        </w:r>
      </w:hyperlink>
      <w:r w:rsidR="00FD26A1">
        <w:rPr/>
        <w:t>. Our extended guide is geared towards inclusivity and sustainability in hybrid conferencing and includes information from planning of a conference</w:t>
      </w:r>
      <w:r w:rsidR="003A7BB0">
        <w:rPr/>
        <w:t>, reviewing processes and more.</w:t>
      </w:r>
    </w:p>
    <w:sectPr w:rsidRPr="00444F07" w:rsidR="00FD26A1">
      <w:footerReference w:type="even"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E1D" w:rsidP="00B83A53" w:rsidRDefault="00A46E1D" w14:paraId="55A13784" w14:textId="77777777">
      <w:pPr>
        <w:spacing w:line="240" w:lineRule="auto"/>
      </w:pPr>
      <w:r>
        <w:separator/>
      </w:r>
    </w:p>
  </w:endnote>
  <w:endnote w:type="continuationSeparator" w:id="0">
    <w:p w:rsidR="00A46E1D" w:rsidP="00B83A53" w:rsidRDefault="00A46E1D" w14:paraId="19A1D7D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A53" w:rsidP="002D0B26" w:rsidRDefault="00B83A53" w14:paraId="0913B3DC" w14:textId="7D74050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83A53" w:rsidP="00B83A53" w:rsidRDefault="00B83A53" w14:paraId="4047444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203921"/>
      <w:docPartObj>
        <w:docPartGallery w:val="Page Numbers (Bottom of Page)"/>
        <w:docPartUnique/>
      </w:docPartObj>
    </w:sdtPr>
    <w:sdtContent>
      <w:p w:rsidR="00B83A53" w:rsidP="002D0B26" w:rsidRDefault="00B83A53" w14:paraId="3EAE3B24" w14:textId="300F228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83A53" w:rsidP="00B83A53" w:rsidRDefault="00B83A53" w14:paraId="76BFFF3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E1D" w:rsidP="00B83A53" w:rsidRDefault="00A46E1D" w14:paraId="21F84569" w14:textId="77777777">
      <w:pPr>
        <w:spacing w:line="240" w:lineRule="auto"/>
      </w:pPr>
      <w:r>
        <w:separator/>
      </w:r>
    </w:p>
  </w:footnote>
  <w:footnote w:type="continuationSeparator" w:id="0">
    <w:p w:rsidR="00A46E1D" w:rsidP="00B83A53" w:rsidRDefault="00A46E1D" w14:paraId="1EDDA4E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CE"/>
    <w:multiLevelType w:val="multilevel"/>
    <w:tmpl w:val="4A425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DC7FC9"/>
    <w:multiLevelType w:val="hybridMultilevel"/>
    <w:tmpl w:val="32541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E4D09"/>
    <w:multiLevelType w:val="multilevel"/>
    <w:tmpl w:val="46D26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C96FAC"/>
    <w:multiLevelType w:val="multilevel"/>
    <w:tmpl w:val="F2844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974E38"/>
    <w:multiLevelType w:val="multilevel"/>
    <w:tmpl w:val="1D56E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5D4B59"/>
    <w:multiLevelType w:val="multilevel"/>
    <w:tmpl w:val="A3FA5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5E040A"/>
    <w:multiLevelType w:val="multilevel"/>
    <w:tmpl w:val="64BC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B29B9"/>
    <w:multiLevelType w:val="hybridMultilevel"/>
    <w:tmpl w:val="9402A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847535"/>
    <w:multiLevelType w:val="multilevel"/>
    <w:tmpl w:val="A538F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DF3D0E"/>
    <w:multiLevelType w:val="multilevel"/>
    <w:tmpl w:val="240E8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6C00CA"/>
    <w:multiLevelType w:val="multilevel"/>
    <w:tmpl w:val="F2E24B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7D0AC9"/>
    <w:multiLevelType w:val="hybridMultilevel"/>
    <w:tmpl w:val="8B388A8C"/>
    <w:lvl w:ilvl="0" w:tplc="4C2214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638CF"/>
    <w:multiLevelType w:val="multilevel"/>
    <w:tmpl w:val="19205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A5E2309"/>
    <w:multiLevelType w:val="hybridMultilevel"/>
    <w:tmpl w:val="F1FAA0F2"/>
    <w:lvl w:ilvl="0" w:tplc="3AE83B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F3D51"/>
    <w:multiLevelType w:val="multilevel"/>
    <w:tmpl w:val="FA543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2BF123F"/>
    <w:multiLevelType w:val="multilevel"/>
    <w:tmpl w:val="5B8EB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2353E9"/>
    <w:multiLevelType w:val="multilevel"/>
    <w:tmpl w:val="FBC69CA0"/>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D9E1571"/>
    <w:multiLevelType w:val="multilevel"/>
    <w:tmpl w:val="96E45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DE40A42"/>
    <w:multiLevelType w:val="multilevel"/>
    <w:tmpl w:val="599AD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7A62D8"/>
    <w:multiLevelType w:val="multilevel"/>
    <w:tmpl w:val="6660C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7D86375"/>
    <w:multiLevelType w:val="multilevel"/>
    <w:tmpl w:val="7736E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424417"/>
    <w:multiLevelType w:val="multilevel"/>
    <w:tmpl w:val="DF3CB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9004788"/>
    <w:multiLevelType w:val="multilevel"/>
    <w:tmpl w:val="F2844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EBB34BC"/>
    <w:multiLevelType w:val="multilevel"/>
    <w:tmpl w:val="BA34D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F6C2562"/>
    <w:multiLevelType w:val="multilevel"/>
    <w:tmpl w:val="AE2EC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2F2543A"/>
    <w:multiLevelType w:val="multilevel"/>
    <w:tmpl w:val="D59096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60137AD"/>
    <w:multiLevelType w:val="multilevel"/>
    <w:tmpl w:val="2E48C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7C91345"/>
    <w:multiLevelType w:val="multilevel"/>
    <w:tmpl w:val="C1A429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8E514CC"/>
    <w:multiLevelType w:val="multilevel"/>
    <w:tmpl w:val="0D328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9C4780A"/>
    <w:multiLevelType w:val="multilevel"/>
    <w:tmpl w:val="D174E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B330A32"/>
    <w:multiLevelType w:val="hybridMultilevel"/>
    <w:tmpl w:val="8D92B0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D07DD3"/>
    <w:multiLevelType w:val="multilevel"/>
    <w:tmpl w:val="B33C9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AE05D93"/>
    <w:multiLevelType w:val="multilevel"/>
    <w:tmpl w:val="15023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EC127F3"/>
    <w:multiLevelType w:val="multilevel"/>
    <w:tmpl w:val="83E20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CF1296"/>
    <w:multiLevelType w:val="multilevel"/>
    <w:tmpl w:val="8FC0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70AFE"/>
    <w:multiLevelType w:val="multilevel"/>
    <w:tmpl w:val="E3329B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6BD7C0C"/>
    <w:multiLevelType w:val="multilevel"/>
    <w:tmpl w:val="3558F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A817FED"/>
    <w:multiLevelType w:val="multilevel"/>
    <w:tmpl w:val="F8E2B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AD9369E"/>
    <w:multiLevelType w:val="multilevel"/>
    <w:tmpl w:val="567EB700"/>
    <w:lvl w:ilvl="0">
      <w:start w:val="1"/>
      <w:numFmt w:val="bullet"/>
      <w:lvlText w:val=""/>
      <w:lvlJc w:val="left"/>
      <w:pPr>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583301125">
    <w:abstractNumId w:val="13"/>
  </w:num>
  <w:num w:numId="2" w16cid:durableId="120462141">
    <w:abstractNumId w:val="18"/>
  </w:num>
  <w:num w:numId="3" w16cid:durableId="175923059">
    <w:abstractNumId w:val="3"/>
  </w:num>
  <w:num w:numId="4" w16cid:durableId="824011123">
    <w:abstractNumId w:val="36"/>
  </w:num>
  <w:num w:numId="5" w16cid:durableId="2036341508">
    <w:abstractNumId w:val="11"/>
  </w:num>
  <w:num w:numId="6" w16cid:durableId="1919166727">
    <w:abstractNumId w:val="4"/>
  </w:num>
  <w:num w:numId="7" w16cid:durableId="1667125214">
    <w:abstractNumId w:val="20"/>
  </w:num>
  <w:num w:numId="8" w16cid:durableId="1003435331">
    <w:abstractNumId w:val="32"/>
  </w:num>
  <w:num w:numId="9" w16cid:durableId="573467713">
    <w:abstractNumId w:val="5"/>
  </w:num>
  <w:num w:numId="10" w16cid:durableId="888691478">
    <w:abstractNumId w:val="9"/>
  </w:num>
  <w:num w:numId="11" w16cid:durableId="671685571">
    <w:abstractNumId w:val="31"/>
  </w:num>
  <w:num w:numId="12" w16cid:durableId="21253224">
    <w:abstractNumId w:val="23"/>
  </w:num>
  <w:num w:numId="13" w16cid:durableId="128716642">
    <w:abstractNumId w:val="30"/>
  </w:num>
  <w:num w:numId="14" w16cid:durableId="848369529">
    <w:abstractNumId w:val="7"/>
  </w:num>
  <w:num w:numId="15" w16cid:durableId="469520070">
    <w:abstractNumId w:val="12"/>
  </w:num>
  <w:num w:numId="16" w16cid:durableId="220094082">
    <w:abstractNumId w:val="8"/>
  </w:num>
  <w:num w:numId="17" w16cid:durableId="268315646">
    <w:abstractNumId w:val="35"/>
  </w:num>
  <w:num w:numId="18" w16cid:durableId="1837040274">
    <w:abstractNumId w:val="26"/>
  </w:num>
  <w:num w:numId="19" w16cid:durableId="80682247">
    <w:abstractNumId w:val="6"/>
  </w:num>
  <w:num w:numId="20" w16cid:durableId="1936091458">
    <w:abstractNumId w:val="0"/>
  </w:num>
  <w:num w:numId="21" w16cid:durableId="1044714106">
    <w:abstractNumId w:val="34"/>
  </w:num>
  <w:num w:numId="22" w16cid:durableId="266229947">
    <w:abstractNumId w:val="10"/>
  </w:num>
  <w:num w:numId="23" w16cid:durableId="14699730">
    <w:abstractNumId w:val="19"/>
  </w:num>
  <w:num w:numId="24" w16cid:durableId="1801650726">
    <w:abstractNumId w:val="33"/>
  </w:num>
  <w:num w:numId="25" w16cid:durableId="1525827236">
    <w:abstractNumId w:val="29"/>
  </w:num>
  <w:num w:numId="26" w16cid:durableId="24722681">
    <w:abstractNumId w:val="24"/>
  </w:num>
  <w:num w:numId="27" w16cid:durableId="602030340">
    <w:abstractNumId w:val="1"/>
  </w:num>
  <w:num w:numId="28" w16cid:durableId="1261059610">
    <w:abstractNumId w:val="21"/>
  </w:num>
  <w:num w:numId="29" w16cid:durableId="1461414780">
    <w:abstractNumId w:val="37"/>
  </w:num>
  <w:num w:numId="30" w16cid:durableId="803742825">
    <w:abstractNumId w:val="28"/>
  </w:num>
  <w:num w:numId="31" w16cid:durableId="762262637">
    <w:abstractNumId w:val="38"/>
  </w:num>
  <w:num w:numId="32" w16cid:durableId="1166089675">
    <w:abstractNumId w:val="2"/>
  </w:num>
  <w:num w:numId="33" w16cid:durableId="2101179263">
    <w:abstractNumId w:val="17"/>
  </w:num>
  <w:num w:numId="34" w16cid:durableId="2071684212">
    <w:abstractNumId w:val="25"/>
  </w:num>
  <w:num w:numId="35" w16cid:durableId="2143882391">
    <w:abstractNumId w:val="14"/>
    <w:lvlOverride w:ilvl="0">
      <w:lvl w:ilvl="0">
        <w:numFmt w:val="bullet"/>
        <w:lvlText w:val="o"/>
        <w:lvlJc w:val="left"/>
        <w:pPr>
          <w:tabs>
            <w:tab w:val="num" w:pos="720"/>
          </w:tabs>
          <w:ind w:left="720" w:hanging="360"/>
        </w:pPr>
        <w:rPr>
          <w:rFonts w:hint="default" w:ascii="Courier New" w:hAnsi="Courier New"/>
          <w:sz w:val="20"/>
        </w:rPr>
      </w:lvl>
    </w:lvlOverride>
  </w:num>
  <w:num w:numId="36" w16cid:durableId="1642341030">
    <w:abstractNumId w:val="27"/>
  </w:num>
  <w:num w:numId="37" w16cid:durableId="1976596441">
    <w:abstractNumId w:val="15"/>
  </w:num>
  <w:num w:numId="38" w16cid:durableId="808942835">
    <w:abstractNumId w:val="22"/>
  </w:num>
  <w:num w:numId="39" w16cid:durableId="1787238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8"/>
    <w:rsid w:val="00000000"/>
    <w:rsid w:val="0000073C"/>
    <w:rsid w:val="0009387F"/>
    <w:rsid w:val="000A716F"/>
    <w:rsid w:val="000F42A9"/>
    <w:rsid w:val="00242C5B"/>
    <w:rsid w:val="00256DD7"/>
    <w:rsid w:val="00340EC3"/>
    <w:rsid w:val="00393AF7"/>
    <w:rsid w:val="003A7BB0"/>
    <w:rsid w:val="004373B6"/>
    <w:rsid w:val="00444F07"/>
    <w:rsid w:val="00453858"/>
    <w:rsid w:val="004632E6"/>
    <w:rsid w:val="004A3EDB"/>
    <w:rsid w:val="004B691A"/>
    <w:rsid w:val="004C119D"/>
    <w:rsid w:val="004D3230"/>
    <w:rsid w:val="00514C19"/>
    <w:rsid w:val="005300BF"/>
    <w:rsid w:val="00591865"/>
    <w:rsid w:val="005B3650"/>
    <w:rsid w:val="006E4444"/>
    <w:rsid w:val="006F7A34"/>
    <w:rsid w:val="00713235"/>
    <w:rsid w:val="007542ED"/>
    <w:rsid w:val="007D03C4"/>
    <w:rsid w:val="007D0618"/>
    <w:rsid w:val="00875ABB"/>
    <w:rsid w:val="0088451C"/>
    <w:rsid w:val="008A7B7B"/>
    <w:rsid w:val="008B07A7"/>
    <w:rsid w:val="008E3A4F"/>
    <w:rsid w:val="0097668C"/>
    <w:rsid w:val="00993870"/>
    <w:rsid w:val="009C5C36"/>
    <w:rsid w:val="00A46E1D"/>
    <w:rsid w:val="00B01B94"/>
    <w:rsid w:val="00B3743B"/>
    <w:rsid w:val="00B83A53"/>
    <w:rsid w:val="00B92B23"/>
    <w:rsid w:val="00BC0420"/>
    <w:rsid w:val="00C6713E"/>
    <w:rsid w:val="00C76E34"/>
    <w:rsid w:val="00C9378A"/>
    <w:rsid w:val="00CC7C8D"/>
    <w:rsid w:val="00CF5DDF"/>
    <w:rsid w:val="00DB3193"/>
    <w:rsid w:val="00DB7040"/>
    <w:rsid w:val="00DE2DF6"/>
    <w:rsid w:val="00EA4BE5"/>
    <w:rsid w:val="00EA7FAF"/>
    <w:rsid w:val="00EB2DD2"/>
    <w:rsid w:val="00ED46C1"/>
    <w:rsid w:val="00EF67D2"/>
    <w:rsid w:val="00F704DF"/>
    <w:rsid w:val="00F92EEE"/>
    <w:rsid w:val="00FD26A1"/>
    <w:rsid w:val="00FD28D4"/>
    <w:rsid w:val="0E1C5DE3"/>
    <w:rsid w:val="37C52489"/>
    <w:rsid w:val="4D926817"/>
    <w:rsid w:val="4FBCF323"/>
    <w:rsid w:val="529FB767"/>
    <w:rsid w:val="6E9DA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5743"/>
  <w15:chartTrackingRefBased/>
  <w15:docId w15:val="{9035D22A-F511-FB40-90EC-EA8E4809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618"/>
    <w:pPr>
      <w:spacing w:line="360" w:lineRule="auto"/>
    </w:pPr>
    <w:rPr>
      <w:rFonts w:ascii="Helvetica" w:hAnsi="Helvetica"/>
    </w:rPr>
  </w:style>
  <w:style w:type="paragraph" w:styleId="Heading1">
    <w:name w:val="heading 1"/>
    <w:basedOn w:val="Normal"/>
    <w:next w:val="Normal"/>
    <w:link w:val="Heading1Char"/>
    <w:uiPriority w:val="9"/>
    <w:qFormat/>
    <w:rsid w:val="007D0618"/>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autoRedefine/>
    <w:uiPriority w:val="9"/>
    <w:unhideWhenUsed/>
    <w:qFormat/>
    <w:rsid w:val="006F7A34"/>
    <w:pPr>
      <w:keepNext/>
      <w:keepLines/>
      <w:spacing w:before="720" w:after="120"/>
      <w:outlineLvl w:val="1"/>
    </w:pPr>
    <w:rPr>
      <w:rFonts w:eastAsiaTheme="majorEastAsia" w:cstheme="majorBidi"/>
      <w:color w:val="000000" w:themeColor="text1"/>
      <w:sz w:val="28"/>
      <w:szCs w:val="26"/>
    </w:rPr>
  </w:style>
  <w:style w:type="paragraph" w:styleId="Heading3">
    <w:name w:val="heading 3"/>
    <w:basedOn w:val="Normal"/>
    <w:next w:val="Normal"/>
    <w:link w:val="Heading3Char"/>
    <w:autoRedefine/>
    <w:uiPriority w:val="9"/>
    <w:unhideWhenUsed/>
    <w:qFormat/>
    <w:rsid w:val="003A7BB0"/>
    <w:pPr>
      <w:keepNext/>
      <w:keepLines/>
      <w:spacing w:before="36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09387F"/>
    <w:pPr>
      <w:keepNext/>
      <w:keepLines/>
      <w:spacing w:before="240"/>
      <w:outlineLvl w:val="3"/>
    </w:pPr>
    <w:rPr>
      <w:rFonts w:asciiTheme="majorHAnsi" w:hAnsiTheme="majorHAnsi"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B01B94"/>
    <w:pPr>
      <w:keepNext/>
      <w:keepLines/>
      <w:spacing w:before="120"/>
      <w:outlineLvl w:val="4"/>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7D0618"/>
  </w:style>
  <w:style w:type="character" w:styleId="Heading1Char" w:customStyle="1">
    <w:name w:val="Heading 1 Char"/>
    <w:basedOn w:val="DefaultParagraphFont"/>
    <w:link w:val="Heading1"/>
    <w:uiPriority w:val="9"/>
    <w:rsid w:val="007D0618"/>
    <w:rPr>
      <w:rFonts w:ascii="Helvetica" w:hAnsi="Helvetica" w:eastAsiaTheme="majorEastAsia" w:cstheme="majorBidi"/>
      <w:color w:val="000000" w:themeColor="text1"/>
      <w:sz w:val="32"/>
      <w:szCs w:val="32"/>
    </w:rPr>
  </w:style>
  <w:style w:type="character" w:styleId="Heading2Char" w:customStyle="1">
    <w:name w:val="Heading 2 Char"/>
    <w:basedOn w:val="DefaultParagraphFont"/>
    <w:link w:val="Heading2"/>
    <w:uiPriority w:val="9"/>
    <w:rsid w:val="006F7A34"/>
    <w:rPr>
      <w:rFonts w:ascii="Helvetica" w:hAnsi="Helvetica" w:eastAsiaTheme="majorEastAsia" w:cstheme="majorBidi"/>
      <w:color w:val="000000" w:themeColor="text1"/>
      <w:sz w:val="28"/>
      <w:szCs w:val="26"/>
    </w:rPr>
  </w:style>
  <w:style w:type="paragraph" w:styleId="Title">
    <w:name w:val="Title"/>
    <w:basedOn w:val="Normal"/>
    <w:next w:val="Normal"/>
    <w:link w:val="TitleChar"/>
    <w:uiPriority w:val="10"/>
    <w:qFormat/>
    <w:rsid w:val="007D0618"/>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7D0618"/>
    <w:rPr>
      <w:rFonts w:ascii="Helvetica" w:hAnsi="Helvetica" w:eastAsiaTheme="majorEastAsia" w:cstheme="majorBidi"/>
      <w:spacing w:val="-10"/>
      <w:kern w:val="28"/>
      <w:sz w:val="56"/>
      <w:szCs w:val="56"/>
    </w:rPr>
  </w:style>
  <w:style w:type="paragraph" w:styleId="Subtitle">
    <w:name w:val="Subtitle"/>
    <w:basedOn w:val="Normal"/>
    <w:next w:val="Normal"/>
    <w:link w:val="SubtitleChar"/>
    <w:uiPriority w:val="11"/>
    <w:qFormat/>
    <w:rsid w:val="007D0618"/>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7D0618"/>
    <w:rPr>
      <w:rFonts w:ascii="Helvetica" w:hAnsi="Helvetica" w:eastAsiaTheme="minorEastAsia"/>
      <w:color w:val="5A5A5A" w:themeColor="text1" w:themeTint="A5"/>
      <w:spacing w:val="15"/>
      <w:sz w:val="22"/>
      <w:szCs w:val="22"/>
    </w:rPr>
  </w:style>
  <w:style w:type="character" w:styleId="SubtleEmphasis">
    <w:name w:val="Subtle Emphasis"/>
    <w:basedOn w:val="DefaultParagraphFont"/>
    <w:uiPriority w:val="19"/>
    <w:qFormat/>
    <w:rsid w:val="007D0618"/>
    <w:rPr>
      <w:rFonts w:ascii="Helvetica" w:hAnsi="Helvetica"/>
      <w:i/>
      <w:iCs/>
      <w:color w:val="404040" w:themeColor="text1" w:themeTint="BF"/>
    </w:rPr>
  </w:style>
  <w:style w:type="paragraph" w:styleId="BlockQuote" w:customStyle="1">
    <w:name w:val="Block Quote"/>
    <w:basedOn w:val="Normal"/>
    <w:qFormat/>
    <w:rsid w:val="007D0618"/>
    <w:pPr>
      <w:ind w:left="340"/>
    </w:pPr>
    <w:rPr>
      <w:rFonts w:cs="Times New Roman (Body CS)"/>
      <w:sz w:val="20"/>
    </w:rPr>
  </w:style>
  <w:style w:type="paragraph" w:styleId="Footer">
    <w:name w:val="footer"/>
    <w:basedOn w:val="Normal"/>
    <w:link w:val="FooterChar"/>
    <w:uiPriority w:val="99"/>
    <w:unhideWhenUsed/>
    <w:rsid w:val="00B83A53"/>
    <w:pPr>
      <w:tabs>
        <w:tab w:val="center" w:pos="4513"/>
        <w:tab w:val="right" w:pos="9026"/>
      </w:tabs>
      <w:spacing w:line="240" w:lineRule="auto"/>
    </w:pPr>
  </w:style>
  <w:style w:type="character" w:styleId="FooterChar" w:customStyle="1">
    <w:name w:val="Footer Char"/>
    <w:basedOn w:val="DefaultParagraphFont"/>
    <w:link w:val="Footer"/>
    <w:uiPriority w:val="99"/>
    <w:rsid w:val="00B83A53"/>
    <w:rPr>
      <w:rFonts w:ascii="Helvetica" w:hAnsi="Helvetica"/>
    </w:rPr>
  </w:style>
  <w:style w:type="character" w:styleId="PageNumber">
    <w:name w:val="page number"/>
    <w:basedOn w:val="DefaultParagraphFont"/>
    <w:uiPriority w:val="99"/>
    <w:semiHidden/>
    <w:unhideWhenUsed/>
    <w:rsid w:val="00B83A53"/>
  </w:style>
  <w:style w:type="paragraph" w:styleId="ListParagraph">
    <w:name w:val="List Paragraph"/>
    <w:basedOn w:val="Normal"/>
    <w:uiPriority w:val="34"/>
    <w:qFormat/>
    <w:rsid w:val="00DB7040"/>
    <w:pPr>
      <w:ind w:left="720"/>
      <w:contextualSpacing/>
    </w:pPr>
  </w:style>
  <w:style w:type="character" w:styleId="Heading3Char" w:customStyle="1">
    <w:name w:val="Heading 3 Char"/>
    <w:basedOn w:val="DefaultParagraphFont"/>
    <w:link w:val="Heading3"/>
    <w:uiPriority w:val="9"/>
    <w:rsid w:val="003A7BB0"/>
    <w:rPr>
      <w:rFonts w:ascii="Helvetica" w:hAnsi="Helvetica" w:eastAsiaTheme="majorEastAsia" w:cstheme="majorBidi"/>
      <w:b/>
      <w:color w:val="000000" w:themeColor="text1"/>
    </w:rPr>
  </w:style>
  <w:style w:type="character" w:styleId="Heading4Char" w:customStyle="1">
    <w:name w:val="Heading 4 Char"/>
    <w:basedOn w:val="DefaultParagraphFont"/>
    <w:link w:val="Heading4"/>
    <w:uiPriority w:val="9"/>
    <w:rsid w:val="0009387F"/>
    <w:rPr>
      <w:rFonts w:asciiTheme="majorHAnsi" w:hAnsiTheme="majorHAnsi" w:eastAsiaTheme="majorEastAsia" w:cstheme="majorBidi"/>
      <w:i/>
      <w:iCs/>
      <w:color w:val="000000" w:themeColor="text1"/>
    </w:rPr>
  </w:style>
  <w:style w:type="paragraph" w:styleId="NormalWeb">
    <w:name w:val="Normal (Web)"/>
    <w:basedOn w:val="Normal"/>
    <w:uiPriority w:val="99"/>
    <w:semiHidden/>
    <w:unhideWhenUsed/>
    <w:rsid w:val="00F92EEE"/>
    <w:rPr>
      <w:rFonts w:ascii="Times New Roman" w:hAnsi="Times New Roman" w:cs="Times New Roman"/>
    </w:rPr>
  </w:style>
  <w:style w:type="paragraph" w:styleId="Caption">
    <w:name w:val="caption"/>
    <w:basedOn w:val="Normal"/>
    <w:next w:val="Normal"/>
    <w:uiPriority w:val="35"/>
    <w:unhideWhenUsed/>
    <w:qFormat/>
    <w:rsid w:val="00340EC3"/>
    <w:pPr>
      <w:spacing w:after="200" w:line="240" w:lineRule="auto"/>
    </w:pPr>
    <w:rPr>
      <w:i/>
      <w:iCs/>
      <w:color w:val="44546A" w:themeColor="text2"/>
      <w:sz w:val="18"/>
      <w:szCs w:val="18"/>
    </w:rPr>
  </w:style>
  <w:style w:type="character" w:styleId="Heading5Char" w:customStyle="1">
    <w:name w:val="Heading 5 Char"/>
    <w:basedOn w:val="DefaultParagraphFont"/>
    <w:link w:val="Heading5"/>
    <w:uiPriority w:val="9"/>
    <w:rsid w:val="00B01B94"/>
    <w:rPr>
      <w:rFonts w:asciiTheme="majorHAnsi" w:hAnsiTheme="majorHAnsi" w:eastAsiaTheme="majorEastAsia" w:cstheme="majorBidi"/>
      <w:color w:val="000000" w:themeColor="text1"/>
    </w:rPr>
  </w:style>
  <w:style w:type="character" w:styleId="Hyperlink">
    <w:name w:val="Hyperlink"/>
    <w:basedOn w:val="DefaultParagraphFont"/>
    <w:uiPriority w:val="99"/>
    <w:unhideWhenUsed/>
    <w:rsid w:val="005B3650"/>
    <w:rPr>
      <w:color w:val="0563C1" w:themeColor="hyperlink"/>
      <w:u w:val="single"/>
    </w:rPr>
  </w:style>
  <w:style w:type="character" w:styleId="UnresolvedMention">
    <w:name w:val="Unresolved Mention"/>
    <w:basedOn w:val="DefaultParagraphFont"/>
    <w:uiPriority w:val="99"/>
    <w:semiHidden/>
    <w:unhideWhenUsed/>
    <w:rsid w:val="005B3650"/>
    <w:rPr>
      <w:color w:val="605E5C"/>
      <w:shd w:val="clear" w:color="auto" w:fill="E1DFDD"/>
    </w:rPr>
  </w:style>
  <w:style w:type="paragraph" w:styleId="TOC1">
    <w:name w:val="toc 1"/>
    <w:basedOn w:val="Normal"/>
    <w:next w:val="Normal"/>
    <w:autoRedefine/>
    <w:uiPriority w:val="39"/>
    <w:unhideWhenUsed/>
    <w:rsid w:val="00453858"/>
    <w:pPr>
      <w:tabs>
        <w:tab w:val="right" w:leader="dot" w:pos="9016"/>
      </w:tabs>
      <w:spacing w:after="100"/>
    </w:pPr>
    <w:rPr>
      <w:b/>
      <w:bCs/>
      <w:noProof/>
    </w:rPr>
  </w:style>
  <w:style w:type="paragraph" w:styleId="TOC2">
    <w:name w:val="toc 2"/>
    <w:basedOn w:val="Normal"/>
    <w:next w:val="Normal"/>
    <w:autoRedefine/>
    <w:uiPriority w:val="39"/>
    <w:unhideWhenUsed/>
    <w:rsid w:val="00453858"/>
    <w:pPr>
      <w:spacing w:after="100"/>
      <w:ind w:left="240"/>
    </w:pPr>
  </w:style>
  <w:style w:type="paragraph" w:styleId="TOC3">
    <w:name w:val="toc 3"/>
    <w:basedOn w:val="Normal"/>
    <w:next w:val="Normal"/>
    <w:autoRedefine/>
    <w:uiPriority w:val="39"/>
    <w:unhideWhenUsed/>
    <w:rsid w:val="00453858"/>
    <w:pPr>
      <w:spacing w:after="100"/>
      <w:ind w:left="480"/>
    </w:pPr>
  </w:style>
  <w:style w:type="numbering" w:styleId="CurrentList1" w:customStyle="1">
    <w:name w:val="Current List1"/>
    <w:uiPriority w:val="99"/>
    <w:rsid w:val="004B691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83">
          <w:marLeft w:val="0"/>
          <w:marRight w:val="0"/>
          <w:marTop w:val="0"/>
          <w:marBottom w:val="0"/>
          <w:divBdr>
            <w:top w:val="none" w:sz="0" w:space="0" w:color="auto"/>
            <w:left w:val="none" w:sz="0" w:space="0" w:color="auto"/>
            <w:bottom w:val="none" w:sz="0" w:space="0" w:color="auto"/>
            <w:right w:val="none" w:sz="0" w:space="0" w:color="auto"/>
          </w:divBdr>
          <w:divsChild>
            <w:div w:id="1570535864">
              <w:marLeft w:val="0"/>
              <w:marRight w:val="0"/>
              <w:marTop w:val="0"/>
              <w:marBottom w:val="0"/>
              <w:divBdr>
                <w:top w:val="none" w:sz="0" w:space="0" w:color="auto"/>
                <w:left w:val="none" w:sz="0" w:space="0" w:color="auto"/>
                <w:bottom w:val="none" w:sz="0" w:space="0" w:color="auto"/>
                <w:right w:val="none" w:sz="0" w:space="0" w:color="auto"/>
              </w:divBdr>
              <w:divsChild>
                <w:div w:id="197816774">
                  <w:marLeft w:val="0"/>
                  <w:marRight w:val="0"/>
                  <w:marTop w:val="0"/>
                  <w:marBottom w:val="0"/>
                  <w:divBdr>
                    <w:top w:val="none" w:sz="0" w:space="0" w:color="auto"/>
                    <w:left w:val="none" w:sz="0" w:space="0" w:color="auto"/>
                    <w:bottom w:val="none" w:sz="0" w:space="0" w:color="auto"/>
                    <w:right w:val="none" w:sz="0" w:space="0" w:color="auto"/>
                  </w:divBdr>
                  <w:divsChild>
                    <w:div w:id="16960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4765">
      <w:bodyDiv w:val="1"/>
      <w:marLeft w:val="0"/>
      <w:marRight w:val="0"/>
      <w:marTop w:val="0"/>
      <w:marBottom w:val="0"/>
      <w:divBdr>
        <w:top w:val="none" w:sz="0" w:space="0" w:color="auto"/>
        <w:left w:val="none" w:sz="0" w:space="0" w:color="auto"/>
        <w:bottom w:val="none" w:sz="0" w:space="0" w:color="auto"/>
        <w:right w:val="none" w:sz="0" w:space="0" w:color="auto"/>
      </w:divBdr>
      <w:divsChild>
        <w:div w:id="293491804">
          <w:marLeft w:val="0"/>
          <w:marRight w:val="0"/>
          <w:marTop w:val="0"/>
          <w:marBottom w:val="0"/>
          <w:divBdr>
            <w:top w:val="none" w:sz="0" w:space="0" w:color="auto"/>
            <w:left w:val="none" w:sz="0" w:space="0" w:color="auto"/>
            <w:bottom w:val="none" w:sz="0" w:space="0" w:color="auto"/>
            <w:right w:val="none" w:sz="0" w:space="0" w:color="auto"/>
          </w:divBdr>
          <w:divsChild>
            <w:div w:id="607082746">
              <w:marLeft w:val="0"/>
              <w:marRight w:val="0"/>
              <w:marTop w:val="0"/>
              <w:marBottom w:val="0"/>
              <w:divBdr>
                <w:top w:val="none" w:sz="0" w:space="0" w:color="auto"/>
                <w:left w:val="none" w:sz="0" w:space="0" w:color="auto"/>
                <w:bottom w:val="none" w:sz="0" w:space="0" w:color="auto"/>
                <w:right w:val="none" w:sz="0" w:space="0" w:color="auto"/>
              </w:divBdr>
              <w:divsChild>
                <w:div w:id="262538475">
                  <w:marLeft w:val="0"/>
                  <w:marRight w:val="0"/>
                  <w:marTop w:val="0"/>
                  <w:marBottom w:val="0"/>
                  <w:divBdr>
                    <w:top w:val="none" w:sz="0" w:space="0" w:color="auto"/>
                    <w:left w:val="none" w:sz="0" w:space="0" w:color="auto"/>
                    <w:bottom w:val="none" w:sz="0" w:space="0" w:color="auto"/>
                    <w:right w:val="none" w:sz="0" w:space="0" w:color="auto"/>
                  </w:divBdr>
                  <w:divsChild>
                    <w:div w:id="435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5323">
      <w:bodyDiv w:val="1"/>
      <w:marLeft w:val="0"/>
      <w:marRight w:val="0"/>
      <w:marTop w:val="0"/>
      <w:marBottom w:val="0"/>
      <w:divBdr>
        <w:top w:val="none" w:sz="0" w:space="0" w:color="auto"/>
        <w:left w:val="none" w:sz="0" w:space="0" w:color="auto"/>
        <w:bottom w:val="none" w:sz="0" w:space="0" w:color="auto"/>
        <w:right w:val="none" w:sz="0" w:space="0" w:color="auto"/>
      </w:divBdr>
      <w:divsChild>
        <w:div w:id="1639872857">
          <w:marLeft w:val="0"/>
          <w:marRight w:val="0"/>
          <w:marTop w:val="0"/>
          <w:marBottom w:val="0"/>
          <w:divBdr>
            <w:top w:val="none" w:sz="0" w:space="0" w:color="auto"/>
            <w:left w:val="none" w:sz="0" w:space="0" w:color="auto"/>
            <w:bottom w:val="none" w:sz="0" w:space="0" w:color="auto"/>
            <w:right w:val="none" w:sz="0" w:space="0" w:color="auto"/>
          </w:divBdr>
          <w:divsChild>
            <w:div w:id="1273980737">
              <w:marLeft w:val="0"/>
              <w:marRight w:val="0"/>
              <w:marTop w:val="0"/>
              <w:marBottom w:val="0"/>
              <w:divBdr>
                <w:top w:val="none" w:sz="0" w:space="0" w:color="auto"/>
                <w:left w:val="none" w:sz="0" w:space="0" w:color="auto"/>
                <w:bottom w:val="none" w:sz="0" w:space="0" w:color="auto"/>
                <w:right w:val="none" w:sz="0" w:space="0" w:color="auto"/>
              </w:divBdr>
              <w:divsChild>
                <w:div w:id="594902123">
                  <w:marLeft w:val="0"/>
                  <w:marRight w:val="0"/>
                  <w:marTop w:val="0"/>
                  <w:marBottom w:val="0"/>
                  <w:divBdr>
                    <w:top w:val="none" w:sz="0" w:space="0" w:color="auto"/>
                    <w:left w:val="none" w:sz="0" w:space="0" w:color="auto"/>
                    <w:bottom w:val="none" w:sz="0" w:space="0" w:color="auto"/>
                    <w:right w:val="none" w:sz="0" w:space="0" w:color="auto"/>
                  </w:divBdr>
                  <w:divsChild>
                    <w:div w:id="17128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0879">
      <w:bodyDiv w:val="1"/>
      <w:marLeft w:val="0"/>
      <w:marRight w:val="0"/>
      <w:marTop w:val="0"/>
      <w:marBottom w:val="0"/>
      <w:divBdr>
        <w:top w:val="none" w:sz="0" w:space="0" w:color="auto"/>
        <w:left w:val="none" w:sz="0" w:space="0" w:color="auto"/>
        <w:bottom w:val="none" w:sz="0" w:space="0" w:color="auto"/>
        <w:right w:val="none" w:sz="0" w:space="0" w:color="auto"/>
      </w:divBdr>
    </w:div>
    <w:div w:id="125975238">
      <w:bodyDiv w:val="1"/>
      <w:marLeft w:val="0"/>
      <w:marRight w:val="0"/>
      <w:marTop w:val="0"/>
      <w:marBottom w:val="0"/>
      <w:divBdr>
        <w:top w:val="none" w:sz="0" w:space="0" w:color="auto"/>
        <w:left w:val="none" w:sz="0" w:space="0" w:color="auto"/>
        <w:bottom w:val="none" w:sz="0" w:space="0" w:color="auto"/>
        <w:right w:val="none" w:sz="0" w:space="0" w:color="auto"/>
      </w:divBdr>
      <w:divsChild>
        <w:div w:id="1676877673">
          <w:marLeft w:val="0"/>
          <w:marRight w:val="0"/>
          <w:marTop w:val="0"/>
          <w:marBottom w:val="0"/>
          <w:divBdr>
            <w:top w:val="none" w:sz="0" w:space="0" w:color="auto"/>
            <w:left w:val="none" w:sz="0" w:space="0" w:color="auto"/>
            <w:bottom w:val="none" w:sz="0" w:space="0" w:color="auto"/>
            <w:right w:val="none" w:sz="0" w:space="0" w:color="auto"/>
          </w:divBdr>
          <w:divsChild>
            <w:div w:id="2083136110">
              <w:marLeft w:val="0"/>
              <w:marRight w:val="0"/>
              <w:marTop w:val="0"/>
              <w:marBottom w:val="0"/>
              <w:divBdr>
                <w:top w:val="none" w:sz="0" w:space="0" w:color="auto"/>
                <w:left w:val="none" w:sz="0" w:space="0" w:color="auto"/>
                <w:bottom w:val="none" w:sz="0" w:space="0" w:color="auto"/>
                <w:right w:val="none" w:sz="0" w:space="0" w:color="auto"/>
              </w:divBdr>
              <w:divsChild>
                <w:div w:id="314115693">
                  <w:marLeft w:val="0"/>
                  <w:marRight w:val="0"/>
                  <w:marTop w:val="0"/>
                  <w:marBottom w:val="0"/>
                  <w:divBdr>
                    <w:top w:val="none" w:sz="0" w:space="0" w:color="auto"/>
                    <w:left w:val="none" w:sz="0" w:space="0" w:color="auto"/>
                    <w:bottom w:val="none" w:sz="0" w:space="0" w:color="auto"/>
                    <w:right w:val="none" w:sz="0" w:space="0" w:color="auto"/>
                  </w:divBdr>
                  <w:divsChild>
                    <w:div w:id="17268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0851">
      <w:bodyDiv w:val="1"/>
      <w:marLeft w:val="0"/>
      <w:marRight w:val="0"/>
      <w:marTop w:val="0"/>
      <w:marBottom w:val="0"/>
      <w:divBdr>
        <w:top w:val="none" w:sz="0" w:space="0" w:color="auto"/>
        <w:left w:val="none" w:sz="0" w:space="0" w:color="auto"/>
        <w:bottom w:val="none" w:sz="0" w:space="0" w:color="auto"/>
        <w:right w:val="none" w:sz="0" w:space="0" w:color="auto"/>
      </w:divBdr>
      <w:divsChild>
        <w:div w:id="2070838644">
          <w:marLeft w:val="0"/>
          <w:marRight w:val="0"/>
          <w:marTop w:val="0"/>
          <w:marBottom w:val="0"/>
          <w:divBdr>
            <w:top w:val="none" w:sz="0" w:space="0" w:color="auto"/>
            <w:left w:val="none" w:sz="0" w:space="0" w:color="auto"/>
            <w:bottom w:val="none" w:sz="0" w:space="0" w:color="auto"/>
            <w:right w:val="none" w:sz="0" w:space="0" w:color="auto"/>
          </w:divBdr>
          <w:divsChild>
            <w:div w:id="281038860">
              <w:marLeft w:val="0"/>
              <w:marRight w:val="0"/>
              <w:marTop w:val="0"/>
              <w:marBottom w:val="0"/>
              <w:divBdr>
                <w:top w:val="none" w:sz="0" w:space="0" w:color="auto"/>
                <w:left w:val="none" w:sz="0" w:space="0" w:color="auto"/>
                <w:bottom w:val="none" w:sz="0" w:space="0" w:color="auto"/>
                <w:right w:val="none" w:sz="0" w:space="0" w:color="auto"/>
              </w:divBdr>
              <w:divsChild>
                <w:div w:id="536237813">
                  <w:marLeft w:val="0"/>
                  <w:marRight w:val="0"/>
                  <w:marTop w:val="0"/>
                  <w:marBottom w:val="0"/>
                  <w:divBdr>
                    <w:top w:val="none" w:sz="0" w:space="0" w:color="auto"/>
                    <w:left w:val="none" w:sz="0" w:space="0" w:color="auto"/>
                    <w:bottom w:val="none" w:sz="0" w:space="0" w:color="auto"/>
                    <w:right w:val="none" w:sz="0" w:space="0" w:color="auto"/>
                  </w:divBdr>
                  <w:divsChild>
                    <w:div w:id="9189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6635">
      <w:bodyDiv w:val="1"/>
      <w:marLeft w:val="0"/>
      <w:marRight w:val="0"/>
      <w:marTop w:val="0"/>
      <w:marBottom w:val="0"/>
      <w:divBdr>
        <w:top w:val="none" w:sz="0" w:space="0" w:color="auto"/>
        <w:left w:val="none" w:sz="0" w:space="0" w:color="auto"/>
        <w:bottom w:val="none" w:sz="0" w:space="0" w:color="auto"/>
        <w:right w:val="none" w:sz="0" w:space="0" w:color="auto"/>
      </w:divBdr>
    </w:div>
    <w:div w:id="226771672">
      <w:bodyDiv w:val="1"/>
      <w:marLeft w:val="0"/>
      <w:marRight w:val="0"/>
      <w:marTop w:val="0"/>
      <w:marBottom w:val="0"/>
      <w:divBdr>
        <w:top w:val="none" w:sz="0" w:space="0" w:color="auto"/>
        <w:left w:val="none" w:sz="0" w:space="0" w:color="auto"/>
        <w:bottom w:val="none" w:sz="0" w:space="0" w:color="auto"/>
        <w:right w:val="none" w:sz="0" w:space="0" w:color="auto"/>
      </w:divBdr>
      <w:divsChild>
        <w:div w:id="257179806">
          <w:marLeft w:val="0"/>
          <w:marRight w:val="0"/>
          <w:marTop w:val="0"/>
          <w:marBottom w:val="0"/>
          <w:divBdr>
            <w:top w:val="none" w:sz="0" w:space="0" w:color="auto"/>
            <w:left w:val="none" w:sz="0" w:space="0" w:color="auto"/>
            <w:bottom w:val="none" w:sz="0" w:space="0" w:color="auto"/>
            <w:right w:val="none" w:sz="0" w:space="0" w:color="auto"/>
          </w:divBdr>
          <w:divsChild>
            <w:div w:id="1308704746">
              <w:marLeft w:val="0"/>
              <w:marRight w:val="0"/>
              <w:marTop w:val="0"/>
              <w:marBottom w:val="0"/>
              <w:divBdr>
                <w:top w:val="none" w:sz="0" w:space="0" w:color="auto"/>
                <w:left w:val="none" w:sz="0" w:space="0" w:color="auto"/>
                <w:bottom w:val="none" w:sz="0" w:space="0" w:color="auto"/>
                <w:right w:val="none" w:sz="0" w:space="0" w:color="auto"/>
              </w:divBdr>
              <w:divsChild>
                <w:div w:id="1439106410">
                  <w:marLeft w:val="0"/>
                  <w:marRight w:val="0"/>
                  <w:marTop w:val="0"/>
                  <w:marBottom w:val="0"/>
                  <w:divBdr>
                    <w:top w:val="none" w:sz="0" w:space="0" w:color="auto"/>
                    <w:left w:val="none" w:sz="0" w:space="0" w:color="auto"/>
                    <w:bottom w:val="none" w:sz="0" w:space="0" w:color="auto"/>
                    <w:right w:val="none" w:sz="0" w:space="0" w:color="auto"/>
                  </w:divBdr>
                  <w:divsChild>
                    <w:div w:id="7150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61268">
      <w:bodyDiv w:val="1"/>
      <w:marLeft w:val="0"/>
      <w:marRight w:val="0"/>
      <w:marTop w:val="0"/>
      <w:marBottom w:val="0"/>
      <w:divBdr>
        <w:top w:val="none" w:sz="0" w:space="0" w:color="auto"/>
        <w:left w:val="none" w:sz="0" w:space="0" w:color="auto"/>
        <w:bottom w:val="none" w:sz="0" w:space="0" w:color="auto"/>
        <w:right w:val="none" w:sz="0" w:space="0" w:color="auto"/>
      </w:divBdr>
      <w:divsChild>
        <w:div w:id="669210717">
          <w:marLeft w:val="0"/>
          <w:marRight w:val="0"/>
          <w:marTop w:val="0"/>
          <w:marBottom w:val="0"/>
          <w:divBdr>
            <w:top w:val="none" w:sz="0" w:space="0" w:color="auto"/>
            <w:left w:val="none" w:sz="0" w:space="0" w:color="auto"/>
            <w:bottom w:val="none" w:sz="0" w:space="0" w:color="auto"/>
            <w:right w:val="none" w:sz="0" w:space="0" w:color="auto"/>
          </w:divBdr>
          <w:divsChild>
            <w:div w:id="749278007">
              <w:marLeft w:val="0"/>
              <w:marRight w:val="0"/>
              <w:marTop w:val="0"/>
              <w:marBottom w:val="0"/>
              <w:divBdr>
                <w:top w:val="none" w:sz="0" w:space="0" w:color="auto"/>
                <w:left w:val="none" w:sz="0" w:space="0" w:color="auto"/>
                <w:bottom w:val="none" w:sz="0" w:space="0" w:color="auto"/>
                <w:right w:val="none" w:sz="0" w:space="0" w:color="auto"/>
              </w:divBdr>
              <w:divsChild>
                <w:div w:id="161818558">
                  <w:marLeft w:val="0"/>
                  <w:marRight w:val="0"/>
                  <w:marTop w:val="0"/>
                  <w:marBottom w:val="0"/>
                  <w:divBdr>
                    <w:top w:val="none" w:sz="0" w:space="0" w:color="auto"/>
                    <w:left w:val="none" w:sz="0" w:space="0" w:color="auto"/>
                    <w:bottom w:val="none" w:sz="0" w:space="0" w:color="auto"/>
                    <w:right w:val="none" w:sz="0" w:space="0" w:color="auto"/>
                  </w:divBdr>
                  <w:divsChild>
                    <w:div w:id="18463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0386">
      <w:bodyDiv w:val="1"/>
      <w:marLeft w:val="0"/>
      <w:marRight w:val="0"/>
      <w:marTop w:val="0"/>
      <w:marBottom w:val="0"/>
      <w:divBdr>
        <w:top w:val="none" w:sz="0" w:space="0" w:color="auto"/>
        <w:left w:val="none" w:sz="0" w:space="0" w:color="auto"/>
        <w:bottom w:val="none" w:sz="0" w:space="0" w:color="auto"/>
        <w:right w:val="none" w:sz="0" w:space="0" w:color="auto"/>
      </w:divBdr>
      <w:divsChild>
        <w:div w:id="1098790489">
          <w:marLeft w:val="0"/>
          <w:marRight w:val="0"/>
          <w:marTop w:val="0"/>
          <w:marBottom w:val="0"/>
          <w:divBdr>
            <w:top w:val="none" w:sz="0" w:space="0" w:color="auto"/>
            <w:left w:val="none" w:sz="0" w:space="0" w:color="auto"/>
            <w:bottom w:val="none" w:sz="0" w:space="0" w:color="auto"/>
            <w:right w:val="none" w:sz="0" w:space="0" w:color="auto"/>
          </w:divBdr>
          <w:divsChild>
            <w:div w:id="160392564">
              <w:marLeft w:val="0"/>
              <w:marRight w:val="0"/>
              <w:marTop w:val="0"/>
              <w:marBottom w:val="0"/>
              <w:divBdr>
                <w:top w:val="none" w:sz="0" w:space="0" w:color="auto"/>
                <w:left w:val="none" w:sz="0" w:space="0" w:color="auto"/>
                <w:bottom w:val="none" w:sz="0" w:space="0" w:color="auto"/>
                <w:right w:val="none" w:sz="0" w:space="0" w:color="auto"/>
              </w:divBdr>
              <w:divsChild>
                <w:div w:id="496458158">
                  <w:marLeft w:val="0"/>
                  <w:marRight w:val="0"/>
                  <w:marTop w:val="0"/>
                  <w:marBottom w:val="0"/>
                  <w:divBdr>
                    <w:top w:val="none" w:sz="0" w:space="0" w:color="auto"/>
                    <w:left w:val="none" w:sz="0" w:space="0" w:color="auto"/>
                    <w:bottom w:val="none" w:sz="0" w:space="0" w:color="auto"/>
                    <w:right w:val="none" w:sz="0" w:space="0" w:color="auto"/>
                  </w:divBdr>
                  <w:divsChild>
                    <w:div w:id="7572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8867">
      <w:bodyDiv w:val="1"/>
      <w:marLeft w:val="0"/>
      <w:marRight w:val="0"/>
      <w:marTop w:val="0"/>
      <w:marBottom w:val="0"/>
      <w:divBdr>
        <w:top w:val="none" w:sz="0" w:space="0" w:color="auto"/>
        <w:left w:val="none" w:sz="0" w:space="0" w:color="auto"/>
        <w:bottom w:val="none" w:sz="0" w:space="0" w:color="auto"/>
        <w:right w:val="none" w:sz="0" w:space="0" w:color="auto"/>
      </w:divBdr>
    </w:div>
    <w:div w:id="476578679">
      <w:bodyDiv w:val="1"/>
      <w:marLeft w:val="0"/>
      <w:marRight w:val="0"/>
      <w:marTop w:val="0"/>
      <w:marBottom w:val="0"/>
      <w:divBdr>
        <w:top w:val="none" w:sz="0" w:space="0" w:color="auto"/>
        <w:left w:val="none" w:sz="0" w:space="0" w:color="auto"/>
        <w:bottom w:val="none" w:sz="0" w:space="0" w:color="auto"/>
        <w:right w:val="none" w:sz="0" w:space="0" w:color="auto"/>
      </w:divBdr>
    </w:div>
    <w:div w:id="484320911">
      <w:bodyDiv w:val="1"/>
      <w:marLeft w:val="0"/>
      <w:marRight w:val="0"/>
      <w:marTop w:val="0"/>
      <w:marBottom w:val="0"/>
      <w:divBdr>
        <w:top w:val="none" w:sz="0" w:space="0" w:color="auto"/>
        <w:left w:val="none" w:sz="0" w:space="0" w:color="auto"/>
        <w:bottom w:val="none" w:sz="0" w:space="0" w:color="auto"/>
        <w:right w:val="none" w:sz="0" w:space="0" w:color="auto"/>
      </w:divBdr>
      <w:divsChild>
        <w:div w:id="429158392">
          <w:marLeft w:val="0"/>
          <w:marRight w:val="0"/>
          <w:marTop w:val="0"/>
          <w:marBottom w:val="0"/>
          <w:divBdr>
            <w:top w:val="none" w:sz="0" w:space="0" w:color="auto"/>
            <w:left w:val="none" w:sz="0" w:space="0" w:color="auto"/>
            <w:bottom w:val="none" w:sz="0" w:space="0" w:color="auto"/>
            <w:right w:val="none" w:sz="0" w:space="0" w:color="auto"/>
          </w:divBdr>
          <w:divsChild>
            <w:div w:id="686637642">
              <w:marLeft w:val="0"/>
              <w:marRight w:val="0"/>
              <w:marTop w:val="0"/>
              <w:marBottom w:val="0"/>
              <w:divBdr>
                <w:top w:val="none" w:sz="0" w:space="0" w:color="auto"/>
                <w:left w:val="none" w:sz="0" w:space="0" w:color="auto"/>
                <w:bottom w:val="none" w:sz="0" w:space="0" w:color="auto"/>
                <w:right w:val="none" w:sz="0" w:space="0" w:color="auto"/>
              </w:divBdr>
              <w:divsChild>
                <w:div w:id="324823729">
                  <w:marLeft w:val="0"/>
                  <w:marRight w:val="0"/>
                  <w:marTop w:val="0"/>
                  <w:marBottom w:val="0"/>
                  <w:divBdr>
                    <w:top w:val="none" w:sz="0" w:space="0" w:color="auto"/>
                    <w:left w:val="none" w:sz="0" w:space="0" w:color="auto"/>
                    <w:bottom w:val="none" w:sz="0" w:space="0" w:color="auto"/>
                    <w:right w:val="none" w:sz="0" w:space="0" w:color="auto"/>
                  </w:divBdr>
                  <w:divsChild>
                    <w:div w:id="15597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6518">
      <w:bodyDiv w:val="1"/>
      <w:marLeft w:val="0"/>
      <w:marRight w:val="0"/>
      <w:marTop w:val="0"/>
      <w:marBottom w:val="0"/>
      <w:divBdr>
        <w:top w:val="none" w:sz="0" w:space="0" w:color="auto"/>
        <w:left w:val="none" w:sz="0" w:space="0" w:color="auto"/>
        <w:bottom w:val="none" w:sz="0" w:space="0" w:color="auto"/>
        <w:right w:val="none" w:sz="0" w:space="0" w:color="auto"/>
      </w:divBdr>
      <w:divsChild>
        <w:div w:id="541288539">
          <w:marLeft w:val="0"/>
          <w:marRight w:val="0"/>
          <w:marTop w:val="0"/>
          <w:marBottom w:val="0"/>
          <w:divBdr>
            <w:top w:val="none" w:sz="0" w:space="0" w:color="auto"/>
            <w:left w:val="none" w:sz="0" w:space="0" w:color="auto"/>
            <w:bottom w:val="none" w:sz="0" w:space="0" w:color="auto"/>
            <w:right w:val="none" w:sz="0" w:space="0" w:color="auto"/>
          </w:divBdr>
          <w:divsChild>
            <w:div w:id="1100879968">
              <w:marLeft w:val="0"/>
              <w:marRight w:val="0"/>
              <w:marTop w:val="0"/>
              <w:marBottom w:val="0"/>
              <w:divBdr>
                <w:top w:val="none" w:sz="0" w:space="0" w:color="auto"/>
                <w:left w:val="none" w:sz="0" w:space="0" w:color="auto"/>
                <w:bottom w:val="none" w:sz="0" w:space="0" w:color="auto"/>
                <w:right w:val="none" w:sz="0" w:space="0" w:color="auto"/>
              </w:divBdr>
              <w:divsChild>
                <w:div w:id="787428561">
                  <w:marLeft w:val="0"/>
                  <w:marRight w:val="0"/>
                  <w:marTop w:val="0"/>
                  <w:marBottom w:val="0"/>
                  <w:divBdr>
                    <w:top w:val="none" w:sz="0" w:space="0" w:color="auto"/>
                    <w:left w:val="none" w:sz="0" w:space="0" w:color="auto"/>
                    <w:bottom w:val="none" w:sz="0" w:space="0" w:color="auto"/>
                    <w:right w:val="none" w:sz="0" w:space="0" w:color="auto"/>
                  </w:divBdr>
                  <w:divsChild>
                    <w:div w:id="108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7172">
      <w:bodyDiv w:val="1"/>
      <w:marLeft w:val="0"/>
      <w:marRight w:val="0"/>
      <w:marTop w:val="0"/>
      <w:marBottom w:val="0"/>
      <w:divBdr>
        <w:top w:val="none" w:sz="0" w:space="0" w:color="auto"/>
        <w:left w:val="none" w:sz="0" w:space="0" w:color="auto"/>
        <w:bottom w:val="none" w:sz="0" w:space="0" w:color="auto"/>
        <w:right w:val="none" w:sz="0" w:space="0" w:color="auto"/>
      </w:divBdr>
      <w:divsChild>
        <w:div w:id="1900046934">
          <w:marLeft w:val="0"/>
          <w:marRight w:val="0"/>
          <w:marTop w:val="0"/>
          <w:marBottom w:val="0"/>
          <w:divBdr>
            <w:top w:val="none" w:sz="0" w:space="0" w:color="auto"/>
            <w:left w:val="none" w:sz="0" w:space="0" w:color="auto"/>
            <w:bottom w:val="none" w:sz="0" w:space="0" w:color="auto"/>
            <w:right w:val="none" w:sz="0" w:space="0" w:color="auto"/>
          </w:divBdr>
          <w:divsChild>
            <w:div w:id="376900752">
              <w:marLeft w:val="0"/>
              <w:marRight w:val="0"/>
              <w:marTop w:val="0"/>
              <w:marBottom w:val="0"/>
              <w:divBdr>
                <w:top w:val="none" w:sz="0" w:space="0" w:color="auto"/>
                <w:left w:val="none" w:sz="0" w:space="0" w:color="auto"/>
                <w:bottom w:val="none" w:sz="0" w:space="0" w:color="auto"/>
                <w:right w:val="none" w:sz="0" w:space="0" w:color="auto"/>
              </w:divBdr>
              <w:divsChild>
                <w:div w:id="768046302">
                  <w:marLeft w:val="0"/>
                  <w:marRight w:val="0"/>
                  <w:marTop w:val="0"/>
                  <w:marBottom w:val="0"/>
                  <w:divBdr>
                    <w:top w:val="none" w:sz="0" w:space="0" w:color="auto"/>
                    <w:left w:val="none" w:sz="0" w:space="0" w:color="auto"/>
                    <w:bottom w:val="none" w:sz="0" w:space="0" w:color="auto"/>
                    <w:right w:val="none" w:sz="0" w:space="0" w:color="auto"/>
                  </w:divBdr>
                  <w:divsChild>
                    <w:div w:id="13952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8597">
      <w:bodyDiv w:val="1"/>
      <w:marLeft w:val="0"/>
      <w:marRight w:val="0"/>
      <w:marTop w:val="0"/>
      <w:marBottom w:val="0"/>
      <w:divBdr>
        <w:top w:val="none" w:sz="0" w:space="0" w:color="auto"/>
        <w:left w:val="none" w:sz="0" w:space="0" w:color="auto"/>
        <w:bottom w:val="none" w:sz="0" w:space="0" w:color="auto"/>
        <w:right w:val="none" w:sz="0" w:space="0" w:color="auto"/>
      </w:divBdr>
      <w:divsChild>
        <w:div w:id="1311404307">
          <w:marLeft w:val="0"/>
          <w:marRight w:val="0"/>
          <w:marTop w:val="0"/>
          <w:marBottom w:val="0"/>
          <w:divBdr>
            <w:top w:val="none" w:sz="0" w:space="0" w:color="auto"/>
            <w:left w:val="none" w:sz="0" w:space="0" w:color="auto"/>
            <w:bottom w:val="none" w:sz="0" w:space="0" w:color="auto"/>
            <w:right w:val="none" w:sz="0" w:space="0" w:color="auto"/>
          </w:divBdr>
          <w:divsChild>
            <w:div w:id="1849060788">
              <w:marLeft w:val="0"/>
              <w:marRight w:val="0"/>
              <w:marTop w:val="0"/>
              <w:marBottom w:val="0"/>
              <w:divBdr>
                <w:top w:val="none" w:sz="0" w:space="0" w:color="auto"/>
                <w:left w:val="none" w:sz="0" w:space="0" w:color="auto"/>
                <w:bottom w:val="none" w:sz="0" w:space="0" w:color="auto"/>
                <w:right w:val="none" w:sz="0" w:space="0" w:color="auto"/>
              </w:divBdr>
              <w:divsChild>
                <w:div w:id="359862353">
                  <w:marLeft w:val="0"/>
                  <w:marRight w:val="0"/>
                  <w:marTop w:val="0"/>
                  <w:marBottom w:val="0"/>
                  <w:divBdr>
                    <w:top w:val="none" w:sz="0" w:space="0" w:color="auto"/>
                    <w:left w:val="none" w:sz="0" w:space="0" w:color="auto"/>
                    <w:bottom w:val="none" w:sz="0" w:space="0" w:color="auto"/>
                    <w:right w:val="none" w:sz="0" w:space="0" w:color="auto"/>
                  </w:divBdr>
                  <w:divsChild>
                    <w:div w:id="11233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6457">
      <w:bodyDiv w:val="1"/>
      <w:marLeft w:val="0"/>
      <w:marRight w:val="0"/>
      <w:marTop w:val="0"/>
      <w:marBottom w:val="0"/>
      <w:divBdr>
        <w:top w:val="none" w:sz="0" w:space="0" w:color="auto"/>
        <w:left w:val="none" w:sz="0" w:space="0" w:color="auto"/>
        <w:bottom w:val="none" w:sz="0" w:space="0" w:color="auto"/>
        <w:right w:val="none" w:sz="0" w:space="0" w:color="auto"/>
      </w:divBdr>
    </w:div>
    <w:div w:id="598566683">
      <w:bodyDiv w:val="1"/>
      <w:marLeft w:val="0"/>
      <w:marRight w:val="0"/>
      <w:marTop w:val="0"/>
      <w:marBottom w:val="0"/>
      <w:divBdr>
        <w:top w:val="none" w:sz="0" w:space="0" w:color="auto"/>
        <w:left w:val="none" w:sz="0" w:space="0" w:color="auto"/>
        <w:bottom w:val="none" w:sz="0" w:space="0" w:color="auto"/>
        <w:right w:val="none" w:sz="0" w:space="0" w:color="auto"/>
      </w:divBdr>
    </w:div>
    <w:div w:id="605500992">
      <w:bodyDiv w:val="1"/>
      <w:marLeft w:val="0"/>
      <w:marRight w:val="0"/>
      <w:marTop w:val="0"/>
      <w:marBottom w:val="0"/>
      <w:divBdr>
        <w:top w:val="none" w:sz="0" w:space="0" w:color="auto"/>
        <w:left w:val="none" w:sz="0" w:space="0" w:color="auto"/>
        <w:bottom w:val="none" w:sz="0" w:space="0" w:color="auto"/>
        <w:right w:val="none" w:sz="0" w:space="0" w:color="auto"/>
      </w:divBdr>
    </w:div>
    <w:div w:id="662045051">
      <w:bodyDiv w:val="1"/>
      <w:marLeft w:val="0"/>
      <w:marRight w:val="0"/>
      <w:marTop w:val="0"/>
      <w:marBottom w:val="0"/>
      <w:divBdr>
        <w:top w:val="none" w:sz="0" w:space="0" w:color="auto"/>
        <w:left w:val="none" w:sz="0" w:space="0" w:color="auto"/>
        <w:bottom w:val="none" w:sz="0" w:space="0" w:color="auto"/>
        <w:right w:val="none" w:sz="0" w:space="0" w:color="auto"/>
      </w:divBdr>
    </w:div>
    <w:div w:id="675381227">
      <w:bodyDiv w:val="1"/>
      <w:marLeft w:val="0"/>
      <w:marRight w:val="0"/>
      <w:marTop w:val="0"/>
      <w:marBottom w:val="0"/>
      <w:divBdr>
        <w:top w:val="none" w:sz="0" w:space="0" w:color="auto"/>
        <w:left w:val="none" w:sz="0" w:space="0" w:color="auto"/>
        <w:bottom w:val="none" w:sz="0" w:space="0" w:color="auto"/>
        <w:right w:val="none" w:sz="0" w:space="0" w:color="auto"/>
      </w:divBdr>
      <w:divsChild>
        <w:div w:id="102657143">
          <w:marLeft w:val="0"/>
          <w:marRight w:val="0"/>
          <w:marTop w:val="0"/>
          <w:marBottom w:val="0"/>
          <w:divBdr>
            <w:top w:val="none" w:sz="0" w:space="0" w:color="auto"/>
            <w:left w:val="none" w:sz="0" w:space="0" w:color="auto"/>
            <w:bottom w:val="none" w:sz="0" w:space="0" w:color="auto"/>
            <w:right w:val="none" w:sz="0" w:space="0" w:color="auto"/>
          </w:divBdr>
          <w:divsChild>
            <w:div w:id="1873107184">
              <w:marLeft w:val="0"/>
              <w:marRight w:val="0"/>
              <w:marTop w:val="0"/>
              <w:marBottom w:val="0"/>
              <w:divBdr>
                <w:top w:val="none" w:sz="0" w:space="0" w:color="auto"/>
                <w:left w:val="none" w:sz="0" w:space="0" w:color="auto"/>
                <w:bottom w:val="none" w:sz="0" w:space="0" w:color="auto"/>
                <w:right w:val="none" w:sz="0" w:space="0" w:color="auto"/>
              </w:divBdr>
              <w:divsChild>
                <w:div w:id="540434678">
                  <w:marLeft w:val="0"/>
                  <w:marRight w:val="0"/>
                  <w:marTop w:val="0"/>
                  <w:marBottom w:val="0"/>
                  <w:divBdr>
                    <w:top w:val="none" w:sz="0" w:space="0" w:color="auto"/>
                    <w:left w:val="none" w:sz="0" w:space="0" w:color="auto"/>
                    <w:bottom w:val="none" w:sz="0" w:space="0" w:color="auto"/>
                    <w:right w:val="none" w:sz="0" w:space="0" w:color="auto"/>
                  </w:divBdr>
                  <w:divsChild>
                    <w:div w:id="14395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46443">
      <w:bodyDiv w:val="1"/>
      <w:marLeft w:val="0"/>
      <w:marRight w:val="0"/>
      <w:marTop w:val="0"/>
      <w:marBottom w:val="0"/>
      <w:divBdr>
        <w:top w:val="none" w:sz="0" w:space="0" w:color="auto"/>
        <w:left w:val="none" w:sz="0" w:space="0" w:color="auto"/>
        <w:bottom w:val="none" w:sz="0" w:space="0" w:color="auto"/>
        <w:right w:val="none" w:sz="0" w:space="0" w:color="auto"/>
      </w:divBdr>
    </w:div>
    <w:div w:id="758792562">
      <w:bodyDiv w:val="1"/>
      <w:marLeft w:val="0"/>
      <w:marRight w:val="0"/>
      <w:marTop w:val="0"/>
      <w:marBottom w:val="0"/>
      <w:divBdr>
        <w:top w:val="none" w:sz="0" w:space="0" w:color="auto"/>
        <w:left w:val="none" w:sz="0" w:space="0" w:color="auto"/>
        <w:bottom w:val="none" w:sz="0" w:space="0" w:color="auto"/>
        <w:right w:val="none" w:sz="0" w:space="0" w:color="auto"/>
      </w:divBdr>
      <w:divsChild>
        <w:div w:id="327297008">
          <w:marLeft w:val="0"/>
          <w:marRight w:val="0"/>
          <w:marTop w:val="0"/>
          <w:marBottom w:val="0"/>
          <w:divBdr>
            <w:top w:val="none" w:sz="0" w:space="0" w:color="auto"/>
            <w:left w:val="none" w:sz="0" w:space="0" w:color="auto"/>
            <w:bottom w:val="none" w:sz="0" w:space="0" w:color="auto"/>
            <w:right w:val="none" w:sz="0" w:space="0" w:color="auto"/>
          </w:divBdr>
          <w:divsChild>
            <w:div w:id="1759055196">
              <w:marLeft w:val="0"/>
              <w:marRight w:val="0"/>
              <w:marTop w:val="0"/>
              <w:marBottom w:val="0"/>
              <w:divBdr>
                <w:top w:val="none" w:sz="0" w:space="0" w:color="auto"/>
                <w:left w:val="none" w:sz="0" w:space="0" w:color="auto"/>
                <w:bottom w:val="none" w:sz="0" w:space="0" w:color="auto"/>
                <w:right w:val="none" w:sz="0" w:space="0" w:color="auto"/>
              </w:divBdr>
              <w:divsChild>
                <w:div w:id="896821738">
                  <w:marLeft w:val="0"/>
                  <w:marRight w:val="0"/>
                  <w:marTop w:val="0"/>
                  <w:marBottom w:val="0"/>
                  <w:divBdr>
                    <w:top w:val="none" w:sz="0" w:space="0" w:color="auto"/>
                    <w:left w:val="none" w:sz="0" w:space="0" w:color="auto"/>
                    <w:bottom w:val="none" w:sz="0" w:space="0" w:color="auto"/>
                    <w:right w:val="none" w:sz="0" w:space="0" w:color="auto"/>
                  </w:divBdr>
                  <w:divsChild>
                    <w:div w:id="10116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76904">
      <w:bodyDiv w:val="1"/>
      <w:marLeft w:val="0"/>
      <w:marRight w:val="0"/>
      <w:marTop w:val="0"/>
      <w:marBottom w:val="0"/>
      <w:divBdr>
        <w:top w:val="none" w:sz="0" w:space="0" w:color="auto"/>
        <w:left w:val="none" w:sz="0" w:space="0" w:color="auto"/>
        <w:bottom w:val="none" w:sz="0" w:space="0" w:color="auto"/>
        <w:right w:val="none" w:sz="0" w:space="0" w:color="auto"/>
      </w:divBdr>
    </w:div>
    <w:div w:id="807477684">
      <w:bodyDiv w:val="1"/>
      <w:marLeft w:val="0"/>
      <w:marRight w:val="0"/>
      <w:marTop w:val="0"/>
      <w:marBottom w:val="0"/>
      <w:divBdr>
        <w:top w:val="none" w:sz="0" w:space="0" w:color="auto"/>
        <w:left w:val="none" w:sz="0" w:space="0" w:color="auto"/>
        <w:bottom w:val="none" w:sz="0" w:space="0" w:color="auto"/>
        <w:right w:val="none" w:sz="0" w:space="0" w:color="auto"/>
      </w:divBdr>
      <w:divsChild>
        <w:div w:id="1113598423">
          <w:marLeft w:val="0"/>
          <w:marRight w:val="0"/>
          <w:marTop w:val="0"/>
          <w:marBottom w:val="0"/>
          <w:divBdr>
            <w:top w:val="none" w:sz="0" w:space="0" w:color="auto"/>
            <w:left w:val="none" w:sz="0" w:space="0" w:color="auto"/>
            <w:bottom w:val="none" w:sz="0" w:space="0" w:color="auto"/>
            <w:right w:val="none" w:sz="0" w:space="0" w:color="auto"/>
          </w:divBdr>
          <w:divsChild>
            <w:div w:id="228200721">
              <w:marLeft w:val="0"/>
              <w:marRight w:val="0"/>
              <w:marTop w:val="0"/>
              <w:marBottom w:val="0"/>
              <w:divBdr>
                <w:top w:val="none" w:sz="0" w:space="0" w:color="auto"/>
                <w:left w:val="none" w:sz="0" w:space="0" w:color="auto"/>
                <w:bottom w:val="none" w:sz="0" w:space="0" w:color="auto"/>
                <w:right w:val="none" w:sz="0" w:space="0" w:color="auto"/>
              </w:divBdr>
              <w:divsChild>
                <w:div w:id="308442594">
                  <w:marLeft w:val="0"/>
                  <w:marRight w:val="0"/>
                  <w:marTop w:val="0"/>
                  <w:marBottom w:val="0"/>
                  <w:divBdr>
                    <w:top w:val="none" w:sz="0" w:space="0" w:color="auto"/>
                    <w:left w:val="none" w:sz="0" w:space="0" w:color="auto"/>
                    <w:bottom w:val="none" w:sz="0" w:space="0" w:color="auto"/>
                    <w:right w:val="none" w:sz="0" w:space="0" w:color="auto"/>
                  </w:divBdr>
                  <w:divsChild>
                    <w:div w:id="10754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19408">
      <w:bodyDiv w:val="1"/>
      <w:marLeft w:val="0"/>
      <w:marRight w:val="0"/>
      <w:marTop w:val="0"/>
      <w:marBottom w:val="0"/>
      <w:divBdr>
        <w:top w:val="none" w:sz="0" w:space="0" w:color="auto"/>
        <w:left w:val="none" w:sz="0" w:space="0" w:color="auto"/>
        <w:bottom w:val="none" w:sz="0" w:space="0" w:color="auto"/>
        <w:right w:val="none" w:sz="0" w:space="0" w:color="auto"/>
      </w:divBdr>
      <w:divsChild>
        <w:div w:id="1317802637">
          <w:marLeft w:val="0"/>
          <w:marRight w:val="0"/>
          <w:marTop w:val="0"/>
          <w:marBottom w:val="0"/>
          <w:divBdr>
            <w:top w:val="none" w:sz="0" w:space="0" w:color="auto"/>
            <w:left w:val="none" w:sz="0" w:space="0" w:color="auto"/>
            <w:bottom w:val="none" w:sz="0" w:space="0" w:color="auto"/>
            <w:right w:val="none" w:sz="0" w:space="0" w:color="auto"/>
          </w:divBdr>
          <w:divsChild>
            <w:div w:id="907499745">
              <w:marLeft w:val="0"/>
              <w:marRight w:val="0"/>
              <w:marTop w:val="0"/>
              <w:marBottom w:val="0"/>
              <w:divBdr>
                <w:top w:val="none" w:sz="0" w:space="0" w:color="auto"/>
                <w:left w:val="none" w:sz="0" w:space="0" w:color="auto"/>
                <w:bottom w:val="none" w:sz="0" w:space="0" w:color="auto"/>
                <w:right w:val="none" w:sz="0" w:space="0" w:color="auto"/>
              </w:divBdr>
              <w:divsChild>
                <w:div w:id="764151503">
                  <w:marLeft w:val="0"/>
                  <w:marRight w:val="0"/>
                  <w:marTop w:val="0"/>
                  <w:marBottom w:val="0"/>
                  <w:divBdr>
                    <w:top w:val="none" w:sz="0" w:space="0" w:color="auto"/>
                    <w:left w:val="none" w:sz="0" w:space="0" w:color="auto"/>
                    <w:bottom w:val="none" w:sz="0" w:space="0" w:color="auto"/>
                    <w:right w:val="none" w:sz="0" w:space="0" w:color="auto"/>
                  </w:divBdr>
                  <w:divsChild>
                    <w:div w:id="869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2878">
      <w:bodyDiv w:val="1"/>
      <w:marLeft w:val="0"/>
      <w:marRight w:val="0"/>
      <w:marTop w:val="0"/>
      <w:marBottom w:val="0"/>
      <w:divBdr>
        <w:top w:val="none" w:sz="0" w:space="0" w:color="auto"/>
        <w:left w:val="none" w:sz="0" w:space="0" w:color="auto"/>
        <w:bottom w:val="none" w:sz="0" w:space="0" w:color="auto"/>
        <w:right w:val="none" w:sz="0" w:space="0" w:color="auto"/>
      </w:divBdr>
      <w:divsChild>
        <w:div w:id="1903516316">
          <w:marLeft w:val="0"/>
          <w:marRight w:val="0"/>
          <w:marTop w:val="0"/>
          <w:marBottom w:val="0"/>
          <w:divBdr>
            <w:top w:val="none" w:sz="0" w:space="0" w:color="auto"/>
            <w:left w:val="none" w:sz="0" w:space="0" w:color="auto"/>
            <w:bottom w:val="none" w:sz="0" w:space="0" w:color="auto"/>
            <w:right w:val="none" w:sz="0" w:space="0" w:color="auto"/>
          </w:divBdr>
          <w:divsChild>
            <w:div w:id="925384164">
              <w:marLeft w:val="0"/>
              <w:marRight w:val="0"/>
              <w:marTop w:val="0"/>
              <w:marBottom w:val="0"/>
              <w:divBdr>
                <w:top w:val="none" w:sz="0" w:space="0" w:color="auto"/>
                <w:left w:val="none" w:sz="0" w:space="0" w:color="auto"/>
                <w:bottom w:val="none" w:sz="0" w:space="0" w:color="auto"/>
                <w:right w:val="none" w:sz="0" w:space="0" w:color="auto"/>
              </w:divBdr>
              <w:divsChild>
                <w:div w:id="1364600526">
                  <w:marLeft w:val="0"/>
                  <w:marRight w:val="0"/>
                  <w:marTop w:val="0"/>
                  <w:marBottom w:val="0"/>
                  <w:divBdr>
                    <w:top w:val="none" w:sz="0" w:space="0" w:color="auto"/>
                    <w:left w:val="none" w:sz="0" w:space="0" w:color="auto"/>
                    <w:bottom w:val="none" w:sz="0" w:space="0" w:color="auto"/>
                    <w:right w:val="none" w:sz="0" w:space="0" w:color="auto"/>
                  </w:divBdr>
                  <w:divsChild>
                    <w:div w:id="17903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060192">
      <w:bodyDiv w:val="1"/>
      <w:marLeft w:val="0"/>
      <w:marRight w:val="0"/>
      <w:marTop w:val="0"/>
      <w:marBottom w:val="0"/>
      <w:divBdr>
        <w:top w:val="none" w:sz="0" w:space="0" w:color="auto"/>
        <w:left w:val="none" w:sz="0" w:space="0" w:color="auto"/>
        <w:bottom w:val="none" w:sz="0" w:space="0" w:color="auto"/>
        <w:right w:val="none" w:sz="0" w:space="0" w:color="auto"/>
      </w:divBdr>
      <w:divsChild>
        <w:div w:id="1855915847">
          <w:marLeft w:val="0"/>
          <w:marRight w:val="0"/>
          <w:marTop w:val="0"/>
          <w:marBottom w:val="0"/>
          <w:divBdr>
            <w:top w:val="none" w:sz="0" w:space="0" w:color="auto"/>
            <w:left w:val="none" w:sz="0" w:space="0" w:color="auto"/>
            <w:bottom w:val="none" w:sz="0" w:space="0" w:color="auto"/>
            <w:right w:val="none" w:sz="0" w:space="0" w:color="auto"/>
          </w:divBdr>
          <w:divsChild>
            <w:div w:id="1425109169">
              <w:marLeft w:val="0"/>
              <w:marRight w:val="0"/>
              <w:marTop w:val="0"/>
              <w:marBottom w:val="0"/>
              <w:divBdr>
                <w:top w:val="none" w:sz="0" w:space="0" w:color="auto"/>
                <w:left w:val="none" w:sz="0" w:space="0" w:color="auto"/>
                <w:bottom w:val="none" w:sz="0" w:space="0" w:color="auto"/>
                <w:right w:val="none" w:sz="0" w:space="0" w:color="auto"/>
              </w:divBdr>
              <w:divsChild>
                <w:div w:id="1181510533">
                  <w:marLeft w:val="0"/>
                  <w:marRight w:val="0"/>
                  <w:marTop w:val="0"/>
                  <w:marBottom w:val="0"/>
                  <w:divBdr>
                    <w:top w:val="none" w:sz="0" w:space="0" w:color="auto"/>
                    <w:left w:val="none" w:sz="0" w:space="0" w:color="auto"/>
                    <w:bottom w:val="none" w:sz="0" w:space="0" w:color="auto"/>
                    <w:right w:val="none" w:sz="0" w:space="0" w:color="auto"/>
                  </w:divBdr>
                  <w:divsChild>
                    <w:div w:id="161551540">
                      <w:marLeft w:val="0"/>
                      <w:marRight w:val="0"/>
                      <w:marTop w:val="0"/>
                      <w:marBottom w:val="0"/>
                      <w:divBdr>
                        <w:top w:val="none" w:sz="0" w:space="0" w:color="auto"/>
                        <w:left w:val="none" w:sz="0" w:space="0" w:color="auto"/>
                        <w:bottom w:val="none" w:sz="0" w:space="0" w:color="auto"/>
                        <w:right w:val="none" w:sz="0" w:space="0" w:color="auto"/>
                      </w:divBdr>
                    </w:div>
                  </w:divsChild>
                </w:div>
                <w:div w:id="1599752209">
                  <w:marLeft w:val="0"/>
                  <w:marRight w:val="0"/>
                  <w:marTop w:val="0"/>
                  <w:marBottom w:val="0"/>
                  <w:divBdr>
                    <w:top w:val="none" w:sz="0" w:space="0" w:color="auto"/>
                    <w:left w:val="none" w:sz="0" w:space="0" w:color="auto"/>
                    <w:bottom w:val="none" w:sz="0" w:space="0" w:color="auto"/>
                    <w:right w:val="none" w:sz="0" w:space="0" w:color="auto"/>
                  </w:divBdr>
                  <w:divsChild>
                    <w:div w:id="2039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1288">
      <w:bodyDiv w:val="1"/>
      <w:marLeft w:val="0"/>
      <w:marRight w:val="0"/>
      <w:marTop w:val="0"/>
      <w:marBottom w:val="0"/>
      <w:divBdr>
        <w:top w:val="none" w:sz="0" w:space="0" w:color="auto"/>
        <w:left w:val="none" w:sz="0" w:space="0" w:color="auto"/>
        <w:bottom w:val="none" w:sz="0" w:space="0" w:color="auto"/>
        <w:right w:val="none" w:sz="0" w:space="0" w:color="auto"/>
      </w:divBdr>
    </w:div>
    <w:div w:id="966356357">
      <w:bodyDiv w:val="1"/>
      <w:marLeft w:val="0"/>
      <w:marRight w:val="0"/>
      <w:marTop w:val="0"/>
      <w:marBottom w:val="0"/>
      <w:divBdr>
        <w:top w:val="none" w:sz="0" w:space="0" w:color="auto"/>
        <w:left w:val="none" w:sz="0" w:space="0" w:color="auto"/>
        <w:bottom w:val="none" w:sz="0" w:space="0" w:color="auto"/>
        <w:right w:val="none" w:sz="0" w:space="0" w:color="auto"/>
      </w:divBdr>
      <w:divsChild>
        <w:div w:id="2076121752">
          <w:marLeft w:val="0"/>
          <w:marRight w:val="0"/>
          <w:marTop w:val="0"/>
          <w:marBottom w:val="0"/>
          <w:divBdr>
            <w:top w:val="none" w:sz="0" w:space="0" w:color="auto"/>
            <w:left w:val="none" w:sz="0" w:space="0" w:color="auto"/>
            <w:bottom w:val="none" w:sz="0" w:space="0" w:color="auto"/>
            <w:right w:val="none" w:sz="0" w:space="0" w:color="auto"/>
          </w:divBdr>
          <w:divsChild>
            <w:div w:id="33897319">
              <w:marLeft w:val="0"/>
              <w:marRight w:val="0"/>
              <w:marTop w:val="0"/>
              <w:marBottom w:val="0"/>
              <w:divBdr>
                <w:top w:val="none" w:sz="0" w:space="0" w:color="auto"/>
                <w:left w:val="none" w:sz="0" w:space="0" w:color="auto"/>
                <w:bottom w:val="none" w:sz="0" w:space="0" w:color="auto"/>
                <w:right w:val="none" w:sz="0" w:space="0" w:color="auto"/>
              </w:divBdr>
              <w:divsChild>
                <w:div w:id="137888525">
                  <w:marLeft w:val="0"/>
                  <w:marRight w:val="0"/>
                  <w:marTop w:val="0"/>
                  <w:marBottom w:val="0"/>
                  <w:divBdr>
                    <w:top w:val="none" w:sz="0" w:space="0" w:color="auto"/>
                    <w:left w:val="none" w:sz="0" w:space="0" w:color="auto"/>
                    <w:bottom w:val="none" w:sz="0" w:space="0" w:color="auto"/>
                    <w:right w:val="none" w:sz="0" w:space="0" w:color="auto"/>
                  </w:divBdr>
                  <w:divsChild>
                    <w:div w:id="6409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0831">
          <w:marLeft w:val="0"/>
          <w:marRight w:val="0"/>
          <w:marTop w:val="0"/>
          <w:marBottom w:val="0"/>
          <w:divBdr>
            <w:top w:val="none" w:sz="0" w:space="0" w:color="auto"/>
            <w:left w:val="none" w:sz="0" w:space="0" w:color="auto"/>
            <w:bottom w:val="none" w:sz="0" w:space="0" w:color="auto"/>
            <w:right w:val="none" w:sz="0" w:space="0" w:color="auto"/>
          </w:divBdr>
          <w:divsChild>
            <w:div w:id="913511868">
              <w:marLeft w:val="0"/>
              <w:marRight w:val="0"/>
              <w:marTop w:val="0"/>
              <w:marBottom w:val="0"/>
              <w:divBdr>
                <w:top w:val="none" w:sz="0" w:space="0" w:color="auto"/>
                <w:left w:val="none" w:sz="0" w:space="0" w:color="auto"/>
                <w:bottom w:val="none" w:sz="0" w:space="0" w:color="auto"/>
                <w:right w:val="none" w:sz="0" w:space="0" w:color="auto"/>
              </w:divBdr>
              <w:divsChild>
                <w:div w:id="293173895">
                  <w:marLeft w:val="0"/>
                  <w:marRight w:val="0"/>
                  <w:marTop w:val="0"/>
                  <w:marBottom w:val="0"/>
                  <w:divBdr>
                    <w:top w:val="none" w:sz="0" w:space="0" w:color="auto"/>
                    <w:left w:val="none" w:sz="0" w:space="0" w:color="auto"/>
                    <w:bottom w:val="none" w:sz="0" w:space="0" w:color="auto"/>
                    <w:right w:val="none" w:sz="0" w:space="0" w:color="auto"/>
                  </w:divBdr>
                  <w:divsChild>
                    <w:div w:id="989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20487">
      <w:bodyDiv w:val="1"/>
      <w:marLeft w:val="0"/>
      <w:marRight w:val="0"/>
      <w:marTop w:val="0"/>
      <w:marBottom w:val="0"/>
      <w:divBdr>
        <w:top w:val="none" w:sz="0" w:space="0" w:color="auto"/>
        <w:left w:val="none" w:sz="0" w:space="0" w:color="auto"/>
        <w:bottom w:val="none" w:sz="0" w:space="0" w:color="auto"/>
        <w:right w:val="none" w:sz="0" w:space="0" w:color="auto"/>
      </w:divBdr>
      <w:divsChild>
        <w:div w:id="947468660">
          <w:marLeft w:val="0"/>
          <w:marRight w:val="0"/>
          <w:marTop w:val="0"/>
          <w:marBottom w:val="0"/>
          <w:divBdr>
            <w:top w:val="none" w:sz="0" w:space="0" w:color="auto"/>
            <w:left w:val="none" w:sz="0" w:space="0" w:color="auto"/>
            <w:bottom w:val="none" w:sz="0" w:space="0" w:color="auto"/>
            <w:right w:val="none" w:sz="0" w:space="0" w:color="auto"/>
          </w:divBdr>
          <w:divsChild>
            <w:div w:id="1406949851">
              <w:marLeft w:val="0"/>
              <w:marRight w:val="0"/>
              <w:marTop w:val="0"/>
              <w:marBottom w:val="0"/>
              <w:divBdr>
                <w:top w:val="none" w:sz="0" w:space="0" w:color="auto"/>
                <w:left w:val="none" w:sz="0" w:space="0" w:color="auto"/>
                <w:bottom w:val="none" w:sz="0" w:space="0" w:color="auto"/>
                <w:right w:val="none" w:sz="0" w:space="0" w:color="auto"/>
              </w:divBdr>
              <w:divsChild>
                <w:div w:id="482157163">
                  <w:marLeft w:val="0"/>
                  <w:marRight w:val="0"/>
                  <w:marTop w:val="0"/>
                  <w:marBottom w:val="0"/>
                  <w:divBdr>
                    <w:top w:val="none" w:sz="0" w:space="0" w:color="auto"/>
                    <w:left w:val="none" w:sz="0" w:space="0" w:color="auto"/>
                    <w:bottom w:val="none" w:sz="0" w:space="0" w:color="auto"/>
                    <w:right w:val="none" w:sz="0" w:space="0" w:color="auto"/>
                  </w:divBdr>
                  <w:divsChild>
                    <w:div w:id="1781021767">
                      <w:marLeft w:val="0"/>
                      <w:marRight w:val="0"/>
                      <w:marTop w:val="0"/>
                      <w:marBottom w:val="0"/>
                      <w:divBdr>
                        <w:top w:val="none" w:sz="0" w:space="0" w:color="auto"/>
                        <w:left w:val="none" w:sz="0" w:space="0" w:color="auto"/>
                        <w:bottom w:val="none" w:sz="0" w:space="0" w:color="auto"/>
                        <w:right w:val="none" w:sz="0" w:space="0" w:color="auto"/>
                      </w:divBdr>
                    </w:div>
                  </w:divsChild>
                </w:div>
                <w:div w:id="529297755">
                  <w:marLeft w:val="0"/>
                  <w:marRight w:val="0"/>
                  <w:marTop w:val="0"/>
                  <w:marBottom w:val="0"/>
                  <w:divBdr>
                    <w:top w:val="none" w:sz="0" w:space="0" w:color="auto"/>
                    <w:left w:val="none" w:sz="0" w:space="0" w:color="auto"/>
                    <w:bottom w:val="none" w:sz="0" w:space="0" w:color="auto"/>
                    <w:right w:val="none" w:sz="0" w:space="0" w:color="auto"/>
                  </w:divBdr>
                  <w:divsChild>
                    <w:div w:id="47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49955">
      <w:bodyDiv w:val="1"/>
      <w:marLeft w:val="0"/>
      <w:marRight w:val="0"/>
      <w:marTop w:val="0"/>
      <w:marBottom w:val="0"/>
      <w:divBdr>
        <w:top w:val="none" w:sz="0" w:space="0" w:color="auto"/>
        <w:left w:val="none" w:sz="0" w:space="0" w:color="auto"/>
        <w:bottom w:val="none" w:sz="0" w:space="0" w:color="auto"/>
        <w:right w:val="none" w:sz="0" w:space="0" w:color="auto"/>
      </w:divBdr>
    </w:div>
    <w:div w:id="1089617945">
      <w:bodyDiv w:val="1"/>
      <w:marLeft w:val="0"/>
      <w:marRight w:val="0"/>
      <w:marTop w:val="0"/>
      <w:marBottom w:val="0"/>
      <w:divBdr>
        <w:top w:val="none" w:sz="0" w:space="0" w:color="auto"/>
        <w:left w:val="none" w:sz="0" w:space="0" w:color="auto"/>
        <w:bottom w:val="none" w:sz="0" w:space="0" w:color="auto"/>
        <w:right w:val="none" w:sz="0" w:space="0" w:color="auto"/>
      </w:divBdr>
      <w:divsChild>
        <w:div w:id="1443259874">
          <w:marLeft w:val="0"/>
          <w:marRight w:val="0"/>
          <w:marTop w:val="0"/>
          <w:marBottom w:val="0"/>
          <w:divBdr>
            <w:top w:val="none" w:sz="0" w:space="0" w:color="auto"/>
            <w:left w:val="none" w:sz="0" w:space="0" w:color="auto"/>
            <w:bottom w:val="none" w:sz="0" w:space="0" w:color="auto"/>
            <w:right w:val="none" w:sz="0" w:space="0" w:color="auto"/>
          </w:divBdr>
          <w:divsChild>
            <w:div w:id="441464791">
              <w:marLeft w:val="0"/>
              <w:marRight w:val="0"/>
              <w:marTop w:val="0"/>
              <w:marBottom w:val="0"/>
              <w:divBdr>
                <w:top w:val="none" w:sz="0" w:space="0" w:color="auto"/>
                <w:left w:val="none" w:sz="0" w:space="0" w:color="auto"/>
                <w:bottom w:val="none" w:sz="0" w:space="0" w:color="auto"/>
                <w:right w:val="none" w:sz="0" w:space="0" w:color="auto"/>
              </w:divBdr>
              <w:divsChild>
                <w:div w:id="944531737">
                  <w:marLeft w:val="0"/>
                  <w:marRight w:val="0"/>
                  <w:marTop w:val="0"/>
                  <w:marBottom w:val="0"/>
                  <w:divBdr>
                    <w:top w:val="none" w:sz="0" w:space="0" w:color="auto"/>
                    <w:left w:val="none" w:sz="0" w:space="0" w:color="auto"/>
                    <w:bottom w:val="none" w:sz="0" w:space="0" w:color="auto"/>
                    <w:right w:val="none" w:sz="0" w:space="0" w:color="auto"/>
                  </w:divBdr>
                  <w:divsChild>
                    <w:div w:id="374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28143">
      <w:bodyDiv w:val="1"/>
      <w:marLeft w:val="0"/>
      <w:marRight w:val="0"/>
      <w:marTop w:val="0"/>
      <w:marBottom w:val="0"/>
      <w:divBdr>
        <w:top w:val="none" w:sz="0" w:space="0" w:color="auto"/>
        <w:left w:val="none" w:sz="0" w:space="0" w:color="auto"/>
        <w:bottom w:val="none" w:sz="0" w:space="0" w:color="auto"/>
        <w:right w:val="none" w:sz="0" w:space="0" w:color="auto"/>
      </w:divBdr>
      <w:divsChild>
        <w:div w:id="684407944">
          <w:marLeft w:val="0"/>
          <w:marRight w:val="0"/>
          <w:marTop w:val="0"/>
          <w:marBottom w:val="0"/>
          <w:divBdr>
            <w:top w:val="none" w:sz="0" w:space="0" w:color="auto"/>
            <w:left w:val="none" w:sz="0" w:space="0" w:color="auto"/>
            <w:bottom w:val="none" w:sz="0" w:space="0" w:color="auto"/>
            <w:right w:val="none" w:sz="0" w:space="0" w:color="auto"/>
          </w:divBdr>
          <w:divsChild>
            <w:div w:id="1998923756">
              <w:marLeft w:val="0"/>
              <w:marRight w:val="0"/>
              <w:marTop w:val="0"/>
              <w:marBottom w:val="0"/>
              <w:divBdr>
                <w:top w:val="none" w:sz="0" w:space="0" w:color="auto"/>
                <w:left w:val="none" w:sz="0" w:space="0" w:color="auto"/>
                <w:bottom w:val="none" w:sz="0" w:space="0" w:color="auto"/>
                <w:right w:val="none" w:sz="0" w:space="0" w:color="auto"/>
              </w:divBdr>
              <w:divsChild>
                <w:div w:id="644313239">
                  <w:marLeft w:val="0"/>
                  <w:marRight w:val="0"/>
                  <w:marTop w:val="0"/>
                  <w:marBottom w:val="0"/>
                  <w:divBdr>
                    <w:top w:val="none" w:sz="0" w:space="0" w:color="auto"/>
                    <w:left w:val="none" w:sz="0" w:space="0" w:color="auto"/>
                    <w:bottom w:val="none" w:sz="0" w:space="0" w:color="auto"/>
                    <w:right w:val="none" w:sz="0" w:space="0" w:color="auto"/>
                  </w:divBdr>
                  <w:divsChild>
                    <w:div w:id="11636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8071">
      <w:bodyDiv w:val="1"/>
      <w:marLeft w:val="0"/>
      <w:marRight w:val="0"/>
      <w:marTop w:val="0"/>
      <w:marBottom w:val="0"/>
      <w:divBdr>
        <w:top w:val="none" w:sz="0" w:space="0" w:color="auto"/>
        <w:left w:val="none" w:sz="0" w:space="0" w:color="auto"/>
        <w:bottom w:val="none" w:sz="0" w:space="0" w:color="auto"/>
        <w:right w:val="none" w:sz="0" w:space="0" w:color="auto"/>
      </w:divBdr>
    </w:div>
    <w:div w:id="1135561201">
      <w:bodyDiv w:val="1"/>
      <w:marLeft w:val="0"/>
      <w:marRight w:val="0"/>
      <w:marTop w:val="0"/>
      <w:marBottom w:val="0"/>
      <w:divBdr>
        <w:top w:val="none" w:sz="0" w:space="0" w:color="auto"/>
        <w:left w:val="none" w:sz="0" w:space="0" w:color="auto"/>
        <w:bottom w:val="none" w:sz="0" w:space="0" w:color="auto"/>
        <w:right w:val="none" w:sz="0" w:space="0" w:color="auto"/>
      </w:divBdr>
      <w:divsChild>
        <w:div w:id="1876582582">
          <w:marLeft w:val="0"/>
          <w:marRight w:val="0"/>
          <w:marTop w:val="0"/>
          <w:marBottom w:val="0"/>
          <w:divBdr>
            <w:top w:val="none" w:sz="0" w:space="0" w:color="auto"/>
            <w:left w:val="none" w:sz="0" w:space="0" w:color="auto"/>
            <w:bottom w:val="none" w:sz="0" w:space="0" w:color="auto"/>
            <w:right w:val="none" w:sz="0" w:space="0" w:color="auto"/>
          </w:divBdr>
          <w:divsChild>
            <w:div w:id="1790585682">
              <w:marLeft w:val="0"/>
              <w:marRight w:val="0"/>
              <w:marTop w:val="0"/>
              <w:marBottom w:val="0"/>
              <w:divBdr>
                <w:top w:val="none" w:sz="0" w:space="0" w:color="auto"/>
                <w:left w:val="none" w:sz="0" w:space="0" w:color="auto"/>
                <w:bottom w:val="none" w:sz="0" w:space="0" w:color="auto"/>
                <w:right w:val="none" w:sz="0" w:space="0" w:color="auto"/>
              </w:divBdr>
              <w:divsChild>
                <w:div w:id="1852068619">
                  <w:marLeft w:val="0"/>
                  <w:marRight w:val="0"/>
                  <w:marTop w:val="0"/>
                  <w:marBottom w:val="0"/>
                  <w:divBdr>
                    <w:top w:val="none" w:sz="0" w:space="0" w:color="auto"/>
                    <w:left w:val="none" w:sz="0" w:space="0" w:color="auto"/>
                    <w:bottom w:val="none" w:sz="0" w:space="0" w:color="auto"/>
                    <w:right w:val="none" w:sz="0" w:space="0" w:color="auto"/>
                  </w:divBdr>
                  <w:divsChild>
                    <w:div w:id="292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5490">
      <w:bodyDiv w:val="1"/>
      <w:marLeft w:val="0"/>
      <w:marRight w:val="0"/>
      <w:marTop w:val="0"/>
      <w:marBottom w:val="0"/>
      <w:divBdr>
        <w:top w:val="none" w:sz="0" w:space="0" w:color="auto"/>
        <w:left w:val="none" w:sz="0" w:space="0" w:color="auto"/>
        <w:bottom w:val="none" w:sz="0" w:space="0" w:color="auto"/>
        <w:right w:val="none" w:sz="0" w:space="0" w:color="auto"/>
      </w:divBdr>
      <w:divsChild>
        <w:div w:id="483472116">
          <w:marLeft w:val="0"/>
          <w:marRight w:val="0"/>
          <w:marTop w:val="0"/>
          <w:marBottom w:val="0"/>
          <w:divBdr>
            <w:top w:val="none" w:sz="0" w:space="0" w:color="auto"/>
            <w:left w:val="none" w:sz="0" w:space="0" w:color="auto"/>
            <w:bottom w:val="none" w:sz="0" w:space="0" w:color="auto"/>
            <w:right w:val="none" w:sz="0" w:space="0" w:color="auto"/>
          </w:divBdr>
          <w:divsChild>
            <w:div w:id="539515701">
              <w:marLeft w:val="0"/>
              <w:marRight w:val="0"/>
              <w:marTop w:val="0"/>
              <w:marBottom w:val="0"/>
              <w:divBdr>
                <w:top w:val="none" w:sz="0" w:space="0" w:color="auto"/>
                <w:left w:val="none" w:sz="0" w:space="0" w:color="auto"/>
                <w:bottom w:val="none" w:sz="0" w:space="0" w:color="auto"/>
                <w:right w:val="none" w:sz="0" w:space="0" w:color="auto"/>
              </w:divBdr>
              <w:divsChild>
                <w:div w:id="1563634479">
                  <w:marLeft w:val="0"/>
                  <w:marRight w:val="0"/>
                  <w:marTop w:val="0"/>
                  <w:marBottom w:val="0"/>
                  <w:divBdr>
                    <w:top w:val="none" w:sz="0" w:space="0" w:color="auto"/>
                    <w:left w:val="none" w:sz="0" w:space="0" w:color="auto"/>
                    <w:bottom w:val="none" w:sz="0" w:space="0" w:color="auto"/>
                    <w:right w:val="none" w:sz="0" w:space="0" w:color="auto"/>
                  </w:divBdr>
                  <w:divsChild>
                    <w:div w:id="2041470711">
                      <w:marLeft w:val="0"/>
                      <w:marRight w:val="0"/>
                      <w:marTop w:val="0"/>
                      <w:marBottom w:val="0"/>
                      <w:divBdr>
                        <w:top w:val="none" w:sz="0" w:space="0" w:color="auto"/>
                        <w:left w:val="none" w:sz="0" w:space="0" w:color="auto"/>
                        <w:bottom w:val="none" w:sz="0" w:space="0" w:color="auto"/>
                        <w:right w:val="none" w:sz="0" w:space="0" w:color="auto"/>
                      </w:divBdr>
                    </w:div>
                  </w:divsChild>
                </w:div>
                <w:div w:id="903758573">
                  <w:marLeft w:val="0"/>
                  <w:marRight w:val="0"/>
                  <w:marTop w:val="0"/>
                  <w:marBottom w:val="0"/>
                  <w:divBdr>
                    <w:top w:val="none" w:sz="0" w:space="0" w:color="auto"/>
                    <w:left w:val="none" w:sz="0" w:space="0" w:color="auto"/>
                    <w:bottom w:val="none" w:sz="0" w:space="0" w:color="auto"/>
                    <w:right w:val="none" w:sz="0" w:space="0" w:color="auto"/>
                  </w:divBdr>
                  <w:divsChild>
                    <w:div w:id="1069111638">
                      <w:marLeft w:val="0"/>
                      <w:marRight w:val="0"/>
                      <w:marTop w:val="0"/>
                      <w:marBottom w:val="0"/>
                      <w:divBdr>
                        <w:top w:val="none" w:sz="0" w:space="0" w:color="auto"/>
                        <w:left w:val="none" w:sz="0" w:space="0" w:color="auto"/>
                        <w:bottom w:val="none" w:sz="0" w:space="0" w:color="auto"/>
                        <w:right w:val="none" w:sz="0" w:space="0" w:color="auto"/>
                      </w:divBdr>
                    </w:div>
                    <w:div w:id="13683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8569">
      <w:bodyDiv w:val="1"/>
      <w:marLeft w:val="0"/>
      <w:marRight w:val="0"/>
      <w:marTop w:val="0"/>
      <w:marBottom w:val="0"/>
      <w:divBdr>
        <w:top w:val="none" w:sz="0" w:space="0" w:color="auto"/>
        <w:left w:val="none" w:sz="0" w:space="0" w:color="auto"/>
        <w:bottom w:val="none" w:sz="0" w:space="0" w:color="auto"/>
        <w:right w:val="none" w:sz="0" w:space="0" w:color="auto"/>
      </w:divBdr>
    </w:div>
    <w:div w:id="1305621694">
      <w:bodyDiv w:val="1"/>
      <w:marLeft w:val="0"/>
      <w:marRight w:val="0"/>
      <w:marTop w:val="0"/>
      <w:marBottom w:val="0"/>
      <w:divBdr>
        <w:top w:val="none" w:sz="0" w:space="0" w:color="auto"/>
        <w:left w:val="none" w:sz="0" w:space="0" w:color="auto"/>
        <w:bottom w:val="none" w:sz="0" w:space="0" w:color="auto"/>
        <w:right w:val="none" w:sz="0" w:space="0" w:color="auto"/>
      </w:divBdr>
      <w:divsChild>
        <w:div w:id="1789395933">
          <w:marLeft w:val="0"/>
          <w:marRight w:val="0"/>
          <w:marTop w:val="0"/>
          <w:marBottom w:val="0"/>
          <w:divBdr>
            <w:top w:val="none" w:sz="0" w:space="0" w:color="auto"/>
            <w:left w:val="none" w:sz="0" w:space="0" w:color="auto"/>
            <w:bottom w:val="none" w:sz="0" w:space="0" w:color="auto"/>
            <w:right w:val="none" w:sz="0" w:space="0" w:color="auto"/>
          </w:divBdr>
          <w:divsChild>
            <w:div w:id="1006902263">
              <w:marLeft w:val="0"/>
              <w:marRight w:val="0"/>
              <w:marTop w:val="0"/>
              <w:marBottom w:val="0"/>
              <w:divBdr>
                <w:top w:val="none" w:sz="0" w:space="0" w:color="auto"/>
                <w:left w:val="none" w:sz="0" w:space="0" w:color="auto"/>
                <w:bottom w:val="none" w:sz="0" w:space="0" w:color="auto"/>
                <w:right w:val="none" w:sz="0" w:space="0" w:color="auto"/>
              </w:divBdr>
              <w:divsChild>
                <w:div w:id="30233404">
                  <w:marLeft w:val="0"/>
                  <w:marRight w:val="0"/>
                  <w:marTop w:val="0"/>
                  <w:marBottom w:val="0"/>
                  <w:divBdr>
                    <w:top w:val="none" w:sz="0" w:space="0" w:color="auto"/>
                    <w:left w:val="none" w:sz="0" w:space="0" w:color="auto"/>
                    <w:bottom w:val="none" w:sz="0" w:space="0" w:color="auto"/>
                    <w:right w:val="none" w:sz="0" w:space="0" w:color="auto"/>
                  </w:divBdr>
                  <w:divsChild>
                    <w:div w:id="19807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8417">
      <w:bodyDiv w:val="1"/>
      <w:marLeft w:val="0"/>
      <w:marRight w:val="0"/>
      <w:marTop w:val="0"/>
      <w:marBottom w:val="0"/>
      <w:divBdr>
        <w:top w:val="none" w:sz="0" w:space="0" w:color="auto"/>
        <w:left w:val="none" w:sz="0" w:space="0" w:color="auto"/>
        <w:bottom w:val="none" w:sz="0" w:space="0" w:color="auto"/>
        <w:right w:val="none" w:sz="0" w:space="0" w:color="auto"/>
      </w:divBdr>
      <w:divsChild>
        <w:div w:id="1782333023">
          <w:marLeft w:val="0"/>
          <w:marRight w:val="0"/>
          <w:marTop w:val="0"/>
          <w:marBottom w:val="0"/>
          <w:divBdr>
            <w:top w:val="none" w:sz="0" w:space="0" w:color="auto"/>
            <w:left w:val="none" w:sz="0" w:space="0" w:color="auto"/>
            <w:bottom w:val="none" w:sz="0" w:space="0" w:color="auto"/>
            <w:right w:val="none" w:sz="0" w:space="0" w:color="auto"/>
          </w:divBdr>
          <w:divsChild>
            <w:div w:id="14236135">
              <w:marLeft w:val="0"/>
              <w:marRight w:val="0"/>
              <w:marTop w:val="0"/>
              <w:marBottom w:val="0"/>
              <w:divBdr>
                <w:top w:val="none" w:sz="0" w:space="0" w:color="auto"/>
                <w:left w:val="none" w:sz="0" w:space="0" w:color="auto"/>
                <w:bottom w:val="none" w:sz="0" w:space="0" w:color="auto"/>
                <w:right w:val="none" w:sz="0" w:space="0" w:color="auto"/>
              </w:divBdr>
              <w:divsChild>
                <w:div w:id="1019509592">
                  <w:marLeft w:val="0"/>
                  <w:marRight w:val="0"/>
                  <w:marTop w:val="0"/>
                  <w:marBottom w:val="0"/>
                  <w:divBdr>
                    <w:top w:val="none" w:sz="0" w:space="0" w:color="auto"/>
                    <w:left w:val="none" w:sz="0" w:space="0" w:color="auto"/>
                    <w:bottom w:val="none" w:sz="0" w:space="0" w:color="auto"/>
                    <w:right w:val="none" w:sz="0" w:space="0" w:color="auto"/>
                  </w:divBdr>
                  <w:divsChild>
                    <w:div w:id="19641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385">
      <w:bodyDiv w:val="1"/>
      <w:marLeft w:val="0"/>
      <w:marRight w:val="0"/>
      <w:marTop w:val="0"/>
      <w:marBottom w:val="0"/>
      <w:divBdr>
        <w:top w:val="none" w:sz="0" w:space="0" w:color="auto"/>
        <w:left w:val="none" w:sz="0" w:space="0" w:color="auto"/>
        <w:bottom w:val="none" w:sz="0" w:space="0" w:color="auto"/>
        <w:right w:val="none" w:sz="0" w:space="0" w:color="auto"/>
      </w:divBdr>
    </w:div>
    <w:div w:id="1414935038">
      <w:bodyDiv w:val="1"/>
      <w:marLeft w:val="0"/>
      <w:marRight w:val="0"/>
      <w:marTop w:val="0"/>
      <w:marBottom w:val="0"/>
      <w:divBdr>
        <w:top w:val="none" w:sz="0" w:space="0" w:color="auto"/>
        <w:left w:val="none" w:sz="0" w:space="0" w:color="auto"/>
        <w:bottom w:val="none" w:sz="0" w:space="0" w:color="auto"/>
        <w:right w:val="none" w:sz="0" w:space="0" w:color="auto"/>
      </w:divBdr>
      <w:divsChild>
        <w:div w:id="1349599729">
          <w:marLeft w:val="0"/>
          <w:marRight w:val="0"/>
          <w:marTop w:val="0"/>
          <w:marBottom w:val="0"/>
          <w:divBdr>
            <w:top w:val="none" w:sz="0" w:space="0" w:color="auto"/>
            <w:left w:val="none" w:sz="0" w:space="0" w:color="auto"/>
            <w:bottom w:val="none" w:sz="0" w:space="0" w:color="auto"/>
            <w:right w:val="none" w:sz="0" w:space="0" w:color="auto"/>
          </w:divBdr>
          <w:divsChild>
            <w:div w:id="2097707322">
              <w:marLeft w:val="0"/>
              <w:marRight w:val="0"/>
              <w:marTop w:val="0"/>
              <w:marBottom w:val="0"/>
              <w:divBdr>
                <w:top w:val="none" w:sz="0" w:space="0" w:color="auto"/>
                <w:left w:val="none" w:sz="0" w:space="0" w:color="auto"/>
                <w:bottom w:val="none" w:sz="0" w:space="0" w:color="auto"/>
                <w:right w:val="none" w:sz="0" w:space="0" w:color="auto"/>
              </w:divBdr>
              <w:divsChild>
                <w:div w:id="672225019">
                  <w:marLeft w:val="0"/>
                  <w:marRight w:val="0"/>
                  <w:marTop w:val="0"/>
                  <w:marBottom w:val="0"/>
                  <w:divBdr>
                    <w:top w:val="none" w:sz="0" w:space="0" w:color="auto"/>
                    <w:left w:val="none" w:sz="0" w:space="0" w:color="auto"/>
                    <w:bottom w:val="none" w:sz="0" w:space="0" w:color="auto"/>
                    <w:right w:val="none" w:sz="0" w:space="0" w:color="auto"/>
                  </w:divBdr>
                  <w:divsChild>
                    <w:div w:id="12017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20919">
      <w:bodyDiv w:val="1"/>
      <w:marLeft w:val="0"/>
      <w:marRight w:val="0"/>
      <w:marTop w:val="0"/>
      <w:marBottom w:val="0"/>
      <w:divBdr>
        <w:top w:val="none" w:sz="0" w:space="0" w:color="auto"/>
        <w:left w:val="none" w:sz="0" w:space="0" w:color="auto"/>
        <w:bottom w:val="none" w:sz="0" w:space="0" w:color="auto"/>
        <w:right w:val="none" w:sz="0" w:space="0" w:color="auto"/>
      </w:divBdr>
      <w:divsChild>
        <w:div w:id="7412006">
          <w:marLeft w:val="0"/>
          <w:marRight w:val="0"/>
          <w:marTop w:val="0"/>
          <w:marBottom w:val="0"/>
          <w:divBdr>
            <w:top w:val="none" w:sz="0" w:space="0" w:color="auto"/>
            <w:left w:val="none" w:sz="0" w:space="0" w:color="auto"/>
            <w:bottom w:val="none" w:sz="0" w:space="0" w:color="auto"/>
            <w:right w:val="none" w:sz="0" w:space="0" w:color="auto"/>
          </w:divBdr>
          <w:divsChild>
            <w:div w:id="99229725">
              <w:marLeft w:val="0"/>
              <w:marRight w:val="0"/>
              <w:marTop w:val="0"/>
              <w:marBottom w:val="0"/>
              <w:divBdr>
                <w:top w:val="none" w:sz="0" w:space="0" w:color="auto"/>
                <w:left w:val="none" w:sz="0" w:space="0" w:color="auto"/>
                <w:bottom w:val="none" w:sz="0" w:space="0" w:color="auto"/>
                <w:right w:val="none" w:sz="0" w:space="0" w:color="auto"/>
              </w:divBdr>
              <w:divsChild>
                <w:div w:id="79571681">
                  <w:marLeft w:val="0"/>
                  <w:marRight w:val="0"/>
                  <w:marTop w:val="0"/>
                  <w:marBottom w:val="0"/>
                  <w:divBdr>
                    <w:top w:val="none" w:sz="0" w:space="0" w:color="auto"/>
                    <w:left w:val="none" w:sz="0" w:space="0" w:color="auto"/>
                    <w:bottom w:val="none" w:sz="0" w:space="0" w:color="auto"/>
                    <w:right w:val="none" w:sz="0" w:space="0" w:color="auto"/>
                  </w:divBdr>
                  <w:divsChild>
                    <w:div w:id="12355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292">
      <w:bodyDiv w:val="1"/>
      <w:marLeft w:val="0"/>
      <w:marRight w:val="0"/>
      <w:marTop w:val="0"/>
      <w:marBottom w:val="0"/>
      <w:divBdr>
        <w:top w:val="none" w:sz="0" w:space="0" w:color="auto"/>
        <w:left w:val="none" w:sz="0" w:space="0" w:color="auto"/>
        <w:bottom w:val="none" w:sz="0" w:space="0" w:color="auto"/>
        <w:right w:val="none" w:sz="0" w:space="0" w:color="auto"/>
      </w:divBdr>
      <w:divsChild>
        <w:div w:id="628098514">
          <w:marLeft w:val="0"/>
          <w:marRight w:val="0"/>
          <w:marTop w:val="0"/>
          <w:marBottom w:val="0"/>
          <w:divBdr>
            <w:top w:val="none" w:sz="0" w:space="0" w:color="auto"/>
            <w:left w:val="none" w:sz="0" w:space="0" w:color="auto"/>
            <w:bottom w:val="none" w:sz="0" w:space="0" w:color="auto"/>
            <w:right w:val="none" w:sz="0" w:space="0" w:color="auto"/>
          </w:divBdr>
          <w:divsChild>
            <w:div w:id="664629277">
              <w:marLeft w:val="0"/>
              <w:marRight w:val="0"/>
              <w:marTop w:val="0"/>
              <w:marBottom w:val="0"/>
              <w:divBdr>
                <w:top w:val="none" w:sz="0" w:space="0" w:color="auto"/>
                <w:left w:val="none" w:sz="0" w:space="0" w:color="auto"/>
                <w:bottom w:val="none" w:sz="0" w:space="0" w:color="auto"/>
                <w:right w:val="none" w:sz="0" w:space="0" w:color="auto"/>
              </w:divBdr>
              <w:divsChild>
                <w:div w:id="690568277">
                  <w:marLeft w:val="0"/>
                  <w:marRight w:val="0"/>
                  <w:marTop w:val="0"/>
                  <w:marBottom w:val="0"/>
                  <w:divBdr>
                    <w:top w:val="none" w:sz="0" w:space="0" w:color="auto"/>
                    <w:left w:val="none" w:sz="0" w:space="0" w:color="auto"/>
                    <w:bottom w:val="none" w:sz="0" w:space="0" w:color="auto"/>
                    <w:right w:val="none" w:sz="0" w:space="0" w:color="auto"/>
                  </w:divBdr>
                  <w:divsChild>
                    <w:div w:id="363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0194">
      <w:bodyDiv w:val="1"/>
      <w:marLeft w:val="0"/>
      <w:marRight w:val="0"/>
      <w:marTop w:val="0"/>
      <w:marBottom w:val="0"/>
      <w:divBdr>
        <w:top w:val="none" w:sz="0" w:space="0" w:color="auto"/>
        <w:left w:val="none" w:sz="0" w:space="0" w:color="auto"/>
        <w:bottom w:val="none" w:sz="0" w:space="0" w:color="auto"/>
        <w:right w:val="none" w:sz="0" w:space="0" w:color="auto"/>
      </w:divBdr>
      <w:divsChild>
        <w:div w:id="99568651">
          <w:marLeft w:val="0"/>
          <w:marRight w:val="0"/>
          <w:marTop w:val="0"/>
          <w:marBottom w:val="0"/>
          <w:divBdr>
            <w:top w:val="none" w:sz="0" w:space="0" w:color="auto"/>
            <w:left w:val="none" w:sz="0" w:space="0" w:color="auto"/>
            <w:bottom w:val="none" w:sz="0" w:space="0" w:color="auto"/>
            <w:right w:val="none" w:sz="0" w:space="0" w:color="auto"/>
          </w:divBdr>
          <w:divsChild>
            <w:div w:id="2097289258">
              <w:marLeft w:val="0"/>
              <w:marRight w:val="0"/>
              <w:marTop w:val="0"/>
              <w:marBottom w:val="0"/>
              <w:divBdr>
                <w:top w:val="none" w:sz="0" w:space="0" w:color="auto"/>
                <w:left w:val="none" w:sz="0" w:space="0" w:color="auto"/>
                <w:bottom w:val="none" w:sz="0" w:space="0" w:color="auto"/>
                <w:right w:val="none" w:sz="0" w:space="0" w:color="auto"/>
              </w:divBdr>
              <w:divsChild>
                <w:div w:id="1786925622">
                  <w:marLeft w:val="0"/>
                  <w:marRight w:val="0"/>
                  <w:marTop w:val="0"/>
                  <w:marBottom w:val="0"/>
                  <w:divBdr>
                    <w:top w:val="none" w:sz="0" w:space="0" w:color="auto"/>
                    <w:left w:val="none" w:sz="0" w:space="0" w:color="auto"/>
                    <w:bottom w:val="none" w:sz="0" w:space="0" w:color="auto"/>
                    <w:right w:val="none" w:sz="0" w:space="0" w:color="auto"/>
                  </w:divBdr>
                  <w:divsChild>
                    <w:div w:id="1039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8173">
      <w:bodyDiv w:val="1"/>
      <w:marLeft w:val="0"/>
      <w:marRight w:val="0"/>
      <w:marTop w:val="0"/>
      <w:marBottom w:val="0"/>
      <w:divBdr>
        <w:top w:val="none" w:sz="0" w:space="0" w:color="auto"/>
        <w:left w:val="none" w:sz="0" w:space="0" w:color="auto"/>
        <w:bottom w:val="none" w:sz="0" w:space="0" w:color="auto"/>
        <w:right w:val="none" w:sz="0" w:space="0" w:color="auto"/>
      </w:divBdr>
      <w:divsChild>
        <w:div w:id="1632204030">
          <w:marLeft w:val="0"/>
          <w:marRight w:val="0"/>
          <w:marTop w:val="0"/>
          <w:marBottom w:val="0"/>
          <w:divBdr>
            <w:top w:val="none" w:sz="0" w:space="0" w:color="auto"/>
            <w:left w:val="none" w:sz="0" w:space="0" w:color="auto"/>
            <w:bottom w:val="none" w:sz="0" w:space="0" w:color="auto"/>
            <w:right w:val="none" w:sz="0" w:space="0" w:color="auto"/>
          </w:divBdr>
          <w:divsChild>
            <w:div w:id="167867993">
              <w:marLeft w:val="0"/>
              <w:marRight w:val="0"/>
              <w:marTop w:val="0"/>
              <w:marBottom w:val="0"/>
              <w:divBdr>
                <w:top w:val="none" w:sz="0" w:space="0" w:color="auto"/>
                <w:left w:val="none" w:sz="0" w:space="0" w:color="auto"/>
                <w:bottom w:val="none" w:sz="0" w:space="0" w:color="auto"/>
                <w:right w:val="none" w:sz="0" w:space="0" w:color="auto"/>
              </w:divBdr>
              <w:divsChild>
                <w:div w:id="1620913162">
                  <w:marLeft w:val="0"/>
                  <w:marRight w:val="0"/>
                  <w:marTop w:val="0"/>
                  <w:marBottom w:val="0"/>
                  <w:divBdr>
                    <w:top w:val="none" w:sz="0" w:space="0" w:color="auto"/>
                    <w:left w:val="none" w:sz="0" w:space="0" w:color="auto"/>
                    <w:bottom w:val="none" w:sz="0" w:space="0" w:color="auto"/>
                    <w:right w:val="none" w:sz="0" w:space="0" w:color="auto"/>
                  </w:divBdr>
                  <w:divsChild>
                    <w:div w:id="7792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4985">
      <w:bodyDiv w:val="1"/>
      <w:marLeft w:val="0"/>
      <w:marRight w:val="0"/>
      <w:marTop w:val="0"/>
      <w:marBottom w:val="0"/>
      <w:divBdr>
        <w:top w:val="none" w:sz="0" w:space="0" w:color="auto"/>
        <w:left w:val="none" w:sz="0" w:space="0" w:color="auto"/>
        <w:bottom w:val="none" w:sz="0" w:space="0" w:color="auto"/>
        <w:right w:val="none" w:sz="0" w:space="0" w:color="auto"/>
      </w:divBdr>
    </w:div>
    <w:div w:id="1542980428">
      <w:bodyDiv w:val="1"/>
      <w:marLeft w:val="0"/>
      <w:marRight w:val="0"/>
      <w:marTop w:val="0"/>
      <w:marBottom w:val="0"/>
      <w:divBdr>
        <w:top w:val="none" w:sz="0" w:space="0" w:color="auto"/>
        <w:left w:val="none" w:sz="0" w:space="0" w:color="auto"/>
        <w:bottom w:val="none" w:sz="0" w:space="0" w:color="auto"/>
        <w:right w:val="none" w:sz="0" w:space="0" w:color="auto"/>
      </w:divBdr>
      <w:divsChild>
        <w:div w:id="741872207">
          <w:marLeft w:val="0"/>
          <w:marRight w:val="0"/>
          <w:marTop w:val="0"/>
          <w:marBottom w:val="0"/>
          <w:divBdr>
            <w:top w:val="none" w:sz="0" w:space="0" w:color="auto"/>
            <w:left w:val="none" w:sz="0" w:space="0" w:color="auto"/>
            <w:bottom w:val="none" w:sz="0" w:space="0" w:color="auto"/>
            <w:right w:val="none" w:sz="0" w:space="0" w:color="auto"/>
          </w:divBdr>
          <w:divsChild>
            <w:div w:id="1783769996">
              <w:marLeft w:val="0"/>
              <w:marRight w:val="0"/>
              <w:marTop w:val="0"/>
              <w:marBottom w:val="0"/>
              <w:divBdr>
                <w:top w:val="none" w:sz="0" w:space="0" w:color="auto"/>
                <w:left w:val="none" w:sz="0" w:space="0" w:color="auto"/>
                <w:bottom w:val="none" w:sz="0" w:space="0" w:color="auto"/>
                <w:right w:val="none" w:sz="0" w:space="0" w:color="auto"/>
              </w:divBdr>
              <w:divsChild>
                <w:div w:id="1931037116">
                  <w:marLeft w:val="0"/>
                  <w:marRight w:val="0"/>
                  <w:marTop w:val="0"/>
                  <w:marBottom w:val="0"/>
                  <w:divBdr>
                    <w:top w:val="none" w:sz="0" w:space="0" w:color="auto"/>
                    <w:left w:val="none" w:sz="0" w:space="0" w:color="auto"/>
                    <w:bottom w:val="none" w:sz="0" w:space="0" w:color="auto"/>
                    <w:right w:val="none" w:sz="0" w:space="0" w:color="auto"/>
                  </w:divBdr>
                  <w:divsChild>
                    <w:div w:id="1561550104">
                      <w:marLeft w:val="0"/>
                      <w:marRight w:val="0"/>
                      <w:marTop w:val="0"/>
                      <w:marBottom w:val="0"/>
                      <w:divBdr>
                        <w:top w:val="none" w:sz="0" w:space="0" w:color="auto"/>
                        <w:left w:val="none" w:sz="0" w:space="0" w:color="auto"/>
                        <w:bottom w:val="none" w:sz="0" w:space="0" w:color="auto"/>
                        <w:right w:val="none" w:sz="0" w:space="0" w:color="auto"/>
                      </w:divBdr>
                    </w:div>
                  </w:divsChild>
                </w:div>
                <w:div w:id="2047749771">
                  <w:marLeft w:val="0"/>
                  <w:marRight w:val="0"/>
                  <w:marTop w:val="0"/>
                  <w:marBottom w:val="0"/>
                  <w:divBdr>
                    <w:top w:val="none" w:sz="0" w:space="0" w:color="auto"/>
                    <w:left w:val="none" w:sz="0" w:space="0" w:color="auto"/>
                    <w:bottom w:val="none" w:sz="0" w:space="0" w:color="auto"/>
                    <w:right w:val="none" w:sz="0" w:space="0" w:color="auto"/>
                  </w:divBdr>
                  <w:divsChild>
                    <w:div w:id="1586914231">
                      <w:marLeft w:val="0"/>
                      <w:marRight w:val="0"/>
                      <w:marTop w:val="0"/>
                      <w:marBottom w:val="0"/>
                      <w:divBdr>
                        <w:top w:val="none" w:sz="0" w:space="0" w:color="auto"/>
                        <w:left w:val="none" w:sz="0" w:space="0" w:color="auto"/>
                        <w:bottom w:val="none" w:sz="0" w:space="0" w:color="auto"/>
                        <w:right w:val="none" w:sz="0" w:space="0" w:color="auto"/>
                      </w:divBdr>
                    </w:div>
                  </w:divsChild>
                </w:div>
                <w:div w:id="1990863554">
                  <w:marLeft w:val="0"/>
                  <w:marRight w:val="0"/>
                  <w:marTop w:val="0"/>
                  <w:marBottom w:val="0"/>
                  <w:divBdr>
                    <w:top w:val="none" w:sz="0" w:space="0" w:color="auto"/>
                    <w:left w:val="none" w:sz="0" w:space="0" w:color="auto"/>
                    <w:bottom w:val="none" w:sz="0" w:space="0" w:color="auto"/>
                    <w:right w:val="none" w:sz="0" w:space="0" w:color="auto"/>
                  </w:divBdr>
                  <w:divsChild>
                    <w:div w:id="8137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30037">
      <w:bodyDiv w:val="1"/>
      <w:marLeft w:val="0"/>
      <w:marRight w:val="0"/>
      <w:marTop w:val="0"/>
      <w:marBottom w:val="0"/>
      <w:divBdr>
        <w:top w:val="none" w:sz="0" w:space="0" w:color="auto"/>
        <w:left w:val="none" w:sz="0" w:space="0" w:color="auto"/>
        <w:bottom w:val="none" w:sz="0" w:space="0" w:color="auto"/>
        <w:right w:val="none" w:sz="0" w:space="0" w:color="auto"/>
      </w:divBdr>
    </w:div>
    <w:div w:id="1618220433">
      <w:bodyDiv w:val="1"/>
      <w:marLeft w:val="0"/>
      <w:marRight w:val="0"/>
      <w:marTop w:val="0"/>
      <w:marBottom w:val="0"/>
      <w:divBdr>
        <w:top w:val="none" w:sz="0" w:space="0" w:color="auto"/>
        <w:left w:val="none" w:sz="0" w:space="0" w:color="auto"/>
        <w:bottom w:val="none" w:sz="0" w:space="0" w:color="auto"/>
        <w:right w:val="none" w:sz="0" w:space="0" w:color="auto"/>
      </w:divBdr>
      <w:divsChild>
        <w:div w:id="932738265">
          <w:marLeft w:val="0"/>
          <w:marRight w:val="0"/>
          <w:marTop w:val="0"/>
          <w:marBottom w:val="0"/>
          <w:divBdr>
            <w:top w:val="none" w:sz="0" w:space="0" w:color="auto"/>
            <w:left w:val="none" w:sz="0" w:space="0" w:color="auto"/>
            <w:bottom w:val="none" w:sz="0" w:space="0" w:color="auto"/>
            <w:right w:val="none" w:sz="0" w:space="0" w:color="auto"/>
          </w:divBdr>
          <w:divsChild>
            <w:div w:id="236598170">
              <w:marLeft w:val="0"/>
              <w:marRight w:val="0"/>
              <w:marTop w:val="0"/>
              <w:marBottom w:val="0"/>
              <w:divBdr>
                <w:top w:val="none" w:sz="0" w:space="0" w:color="auto"/>
                <w:left w:val="none" w:sz="0" w:space="0" w:color="auto"/>
                <w:bottom w:val="none" w:sz="0" w:space="0" w:color="auto"/>
                <w:right w:val="none" w:sz="0" w:space="0" w:color="auto"/>
              </w:divBdr>
              <w:divsChild>
                <w:div w:id="1303970409">
                  <w:marLeft w:val="0"/>
                  <w:marRight w:val="0"/>
                  <w:marTop w:val="0"/>
                  <w:marBottom w:val="0"/>
                  <w:divBdr>
                    <w:top w:val="none" w:sz="0" w:space="0" w:color="auto"/>
                    <w:left w:val="none" w:sz="0" w:space="0" w:color="auto"/>
                    <w:bottom w:val="none" w:sz="0" w:space="0" w:color="auto"/>
                    <w:right w:val="none" w:sz="0" w:space="0" w:color="auto"/>
                  </w:divBdr>
                  <w:divsChild>
                    <w:div w:id="983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5026">
      <w:bodyDiv w:val="1"/>
      <w:marLeft w:val="0"/>
      <w:marRight w:val="0"/>
      <w:marTop w:val="0"/>
      <w:marBottom w:val="0"/>
      <w:divBdr>
        <w:top w:val="none" w:sz="0" w:space="0" w:color="auto"/>
        <w:left w:val="none" w:sz="0" w:space="0" w:color="auto"/>
        <w:bottom w:val="none" w:sz="0" w:space="0" w:color="auto"/>
        <w:right w:val="none" w:sz="0" w:space="0" w:color="auto"/>
      </w:divBdr>
      <w:divsChild>
        <w:div w:id="1167205654">
          <w:marLeft w:val="0"/>
          <w:marRight w:val="0"/>
          <w:marTop w:val="0"/>
          <w:marBottom w:val="0"/>
          <w:divBdr>
            <w:top w:val="none" w:sz="0" w:space="0" w:color="auto"/>
            <w:left w:val="none" w:sz="0" w:space="0" w:color="auto"/>
            <w:bottom w:val="none" w:sz="0" w:space="0" w:color="auto"/>
            <w:right w:val="none" w:sz="0" w:space="0" w:color="auto"/>
          </w:divBdr>
          <w:divsChild>
            <w:div w:id="1827623323">
              <w:marLeft w:val="0"/>
              <w:marRight w:val="0"/>
              <w:marTop w:val="0"/>
              <w:marBottom w:val="0"/>
              <w:divBdr>
                <w:top w:val="none" w:sz="0" w:space="0" w:color="auto"/>
                <w:left w:val="none" w:sz="0" w:space="0" w:color="auto"/>
                <w:bottom w:val="none" w:sz="0" w:space="0" w:color="auto"/>
                <w:right w:val="none" w:sz="0" w:space="0" w:color="auto"/>
              </w:divBdr>
              <w:divsChild>
                <w:div w:id="590086787">
                  <w:marLeft w:val="0"/>
                  <w:marRight w:val="0"/>
                  <w:marTop w:val="0"/>
                  <w:marBottom w:val="0"/>
                  <w:divBdr>
                    <w:top w:val="none" w:sz="0" w:space="0" w:color="auto"/>
                    <w:left w:val="none" w:sz="0" w:space="0" w:color="auto"/>
                    <w:bottom w:val="none" w:sz="0" w:space="0" w:color="auto"/>
                    <w:right w:val="none" w:sz="0" w:space="0" w:color="auto"/>
                  </w:divBdr>
                  <w:divsChild>
                    <w:div w:id="16011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99662">
      <w:bodyDiv w:val="1"/>
      <w:marLeft w:val="0"/>
      <w:marRight w:val="0"/>
      <w:marTop w:val="0"/>
      <w:marBottom w:val="0"/>
      <w:divBdr>
        <w:top w:val="none" w:sz="0" w:space="0" w:color="auto"/>
        <w:left w:val="none" w:sz="0" w:space="0" w:color="auto"/>
        <w:bottom w:val="none" w:sz="0" w:space="0" w:color="auto"/>
        <w:right w:val="none" w:sz="0" w:space="0" w:color="auto"/>
      </w:divBdr>
    </w:div>
    <w:div w:id="1673995735">
      <w:bodyDiv w:val="1"/>
      <w:marLeft w:val="0"/>
      <w:marRight w:val="0"/>
      <w:marTop w:val="0"/>
      <w:marBottom w:val="0"/>
      <w:divBdr>
        <w:top w:val="none" w:sz="0" w:space="0" w:color="auto"/>
        <w:left w:val="none" w:sz="0" w:space="0" w:color="auto"/>
        <w:bottom w:val="none" w:sz="0" w:space="0" w:color="auto"/>
        <w:right w:val="none" w:sz="0" w:space="0" w:color="auto"/>
      </w:divBdr>
      <w:divsChild>
        <w:div w:id="1091194705">
          <w:marLeft w:val="0"/>
          <w:marRight w:val="0"/>
          <w:marTop w:val="0"/>
          <w:marBottom w:val="0"/>
          <w:divBdr>
            <w:top w:val="none" w:sz="0" w:space="0" w:color="auto"/>
            <w:left w:val="none" w:sz="0" w:space="0" w:color="auto"/>
            <w:bottom w:val="none" w:sz="0" w:space="0" w:color="auto"/>
            <w:right w:val="none" w:sz="0" w:space="0" w:color="auto"/>
          </w:divBdr>
          <w:divsChild>
            <w:div w:id="424888186">
              <w:marLeft w:val="0"/>
              <w:marRight w:val="0"/>
              <w:marTop w:val="0"/>
              <w:marBottom w:val="0"/>
              <w:divBdr>
                <w:top w:val="none" w:sz="0" w:space="0" w:color="auto"/>
                <w:left w:val="none" w:sz="0" w:space="0" w:color="auto"/>
                <w:bottom w:val="none" w:sz="0" w:space="0" w:color="auto"/>
                <w:right w:val="none" w:sz="0" w:space="0" w:color="auto"/>
              </w:divBdr>
              <w:divsChild>
                <w:div w:id="1280069034">
                  <w:marLeft w:val="0"/>
                  <w:marRight w:val="0"/>
                  <w:marTop w:val="0"/>
                  <w:marBottom w:val="0"/>
                  <w:divBdr>
                    <w:top w:val="none" w:sz="0" w:space="0" w:color="auto"/>
                    <w:left w:val="none" w:sz="0" w:space="0" w:color="auto"/>
                    <w:bottom w:val="none" w:sz="0" w:space="0" w:color="auto"/>
                    <w:right w:val="none" w:sz="0" w:space="0" w:color="auto"/>
                  </w:divBdr>
                  <w:divsChild>
                    <w:div w:id="3535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07566">
      <w:bodyDiv w:val="1"/>
      <w:marLeft w:val="0"/>
      <w:marRight w:val="0"/>
      <w:marTop w:val="0"/>
      <w:marBottom w:val="0"/>
      <w:divBdr>
        <w:top w:val="none" w:sz="0" w:space="0" w:color="auto"/>
        <w:left w:val="none" w:sz="0" w:space="0" w:color="auto"/>
        <w:bottom w:val="none" w:sz="0" w:space="0" w:color="auto"/>
        <w:right w:val="none" w:sz="0" w:space="0" w:color="auto"/>
      </w:divBdr>
      <w:divsChild>
        <w:div w:id="2020426099">
          <w:marLeft w:val="0"/>
          <w:marRight w:val="0"/>
          <w:marTop w:val="0"/>
          <w:marBottom w:val="0"/>
          <w:divBdr>
            <w:top w:val="none" w:sz="0" w:space="0" w:color="auto"/>
            <w:left w:val="none" w:sz="0" w:space="0" w:color="auto"/>
            <w:bottom w:val="none" w:sz="0" w:space="0" w:color="auto"/>
            <w:right w:val="none" w:sz="0" w:space="0" w:color="auto"/>
          </w:divBdr>
          <w:divsChild>
            <w:div w:id="786311077">
              <w:marLeft w:val="0"/>
              <w:marRight w:val="0"/>
              <w:marTop w:val="0"/>
              <w:marBottom w:val="0"/>
              <w:divBdr>
                <w:top w:val="none" w:sz="0" w:space="0" w:color="auto"/>
                <w:left w:val="none" w:sz="0" w:space="0" w:color="auto"/>
                <w:bottom w:val="none" w:sz="0" w:space="0" w:color="auto"/>
                <w:right w:val="none" w:sz="0" w:space="0" w:color="auto"/>
              </w:divBdr>
              <w:divsChild>
                <w:div w:id="1704088593">
                  <w:marLeft w:val="0"/>
                  <w:marRight w:val="0"/>
                  <w:marTop w:val="0"/>
                  <w:marBottom w:val="0"/>
                  <w:divBdr>
                    <w:top w:val="none" w:sz="0" w:space="0" w:color="auto"/>
                    <w:left w:val="none" w:sz="0" w:space="0" w:color="auto"/>
                    <w:bottom w:val="none" w:sz="0" w:space="0" w:color="auto"/>
                    <w:right w:val="none" w:sz="0" w:space="0" w:color="auto"/>
                  </w:divBdr>
                  <w:divsChild>
                    <w:div w:id="823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3126">
      <w:bodyDiv w:val="1"/>
      <w:marLeft w:val="0"/>
      <w:marRight w:val="0"/>
      <w:marTop w:val="0"/>
      <w:marBottom w:val="0"/>
      <w:divBdr>
        <w:top w:val="none" w:sz="0" w:space="0" w:color="auto"/>
        <w:left w:val="none" w:sz="0" w:space="0" w:color="auto"/>
        <w:bottom w:val="none" w:sz="0" w:space="0" w:color="auto"/>
        <w:right w:val="none" w:sz="0" w:space="0" w:color="auto"/>
      </w:divBdr>
    </w:div>
    <w:div w:id="1817912860">
      <w:bodyDiv w:val="1"/>
      <w:marLeft w:val="0"/>
      <w:marRight w:val="0"/>
      <w:marTop w:val="0"/>
      <w:marBottom w:val="0"/>
      <w:divBdr>
        <w:top w:val="none" w:sz="0" w:space="0" w:color="auto"/>
        <w:left w:val="none" w:sz="0" w:space="0" w:color="auto"/>
        <w:bottom w:val="none" w:sz="0" w:space="0" w:color="auto"/>
        <w:right w:val="none" w:sz="0" w:space="0" w:color="auto"/>
      </w:divBdr>
    </w:div>
    <w:div w:id="1837573070">
      <w:bodyDiv w:val="1"/>
      <w:marLeft w:val="0"/>
      <w:marRight w:val="0"/>
      <w:marTop w:val="0"/>
      <w:marBottom w:val="0"/>
      <w:divBdr>
        <w:top w:val="none" w:sz="0" w:space="0" w:color="auto"/>
        <w:left w:val="none" w:sz="0" w:space="0" w:color="auto"/>
        <w:bottom w:val="none" w:sz="0" w:space="0" w:color="auto"/>
        <w:right w:val="none" w:sz="0" w:space="0" w:color="auto"/>
      </w:divBdr>
    </w:div>
    <w:div w:id="1886211063">
      <w:bodyDiv w:val="1"/>
      <w:marLeft w:val="0"/>
      <w:marRight w:val="0"/>
      <w:marTop w:val="0"/>
      <w:marBottom w:val="0"/>
      <w:divBdr>
        <w:top w:val="none" w:sz="0" w:space="0" w:color="auto"/>
        <w:left w:val="none" w:sz="0" w:space="0" w:color="auto"/>
        <w:bottom w:val="none" w:sz="0" w:space="0" w:color="auto"/>
        <w:right w:val="none" w:sz="0" w:space="0" w:color="auto"/>
      </w:divBdr>
      <w:divsChild>
        <w:div w:id="593056433">
          <w:marLeft w:val="0"/>
          <w:marRight w:val="0"/>
          <w:marTop w:val="0"/>
          <w:marBottom w:val="0"/>
          <w:divBdr>
            <w:top w:val="none" w:sz="0" w:space="0" w:color="auto"/>
            <w:left w:val="none" w:sz="0" w:space="0" w:color="auto"/>
            <w:bottom w:val="none" w:sz="0" w:space="0" w:color="auto"/>
            <w:right w:val="none" w:sz="0" w:space="0" w:color="auto"/>
          </w:divBdr>
          <w:divsChild>
            <w:div w:id="1515801409">
              <w:marLeft w:val="0"/>
              <w:marRight w:val="0"/>
              <w:marTop w:val="0"/>
              <w:marBottom w:val="0"/>
              <w:divBdr>
                <w:top w:val="none" w:sz="0" w:space="0" w:color="auto"/>
                <w:left w:val="none" w:sz="0" w:space="0" w:color="auto"/>
                <w:bottom w:val="none" w:sz="0" w:space="0" w:color="auto"/>
                <w:right w:val="none" w:sz="0" w:space="0" w:color="auto"/>
              </w:divBdr>
              <w:divsChild>
                <w:div w:id="1073163356">
                  <w:marLeft w:val="0"/>
                  <w:marRight w:val="0"/>
                  <w:marTop w:val="0"/>
                  <w:marBottom w:val="0"/>
                  <w:divBdr>
                    <w:top w:val="none" w:sz="0" w:space="0" w:color="auto"/>
                    <w:left w:val="none" w:sz="0" w:space="0" w:color="auto"/>
                    <w:bottom w:val="none" w:sz="0" w:space="0" w:color="auto"/>
                    <w:right w:val="none" w:sz="0" w:space="0" w:color="auto"/>
                  </w:divBdr>
                  <w:divsChild>
                    <w:div w:id="303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2488">
      <w:bodyDiv w:val="1"/>
      <w:marLeft w:val="0"/>
      <w:marRight w:val="0"/>
      <w:marTop w:val="0"/>
      <w:marBottom w:val="0"/>
      <w:divBdr>
        <w:top w:val="none" w:sz="0" w:space="0" w:color="auto"/>
        <w:left w:val="none" w:sz="0" w:space="0" w:color="auto"/>
        <w:bottom w:val="none" w:sz="0" w:space="0" w:color="auto"/>
        <w:right w:val="none" w:sz="0" w:space="0" w:color="auto"/>
      </w:divBdr>
    </w:div>
    <w:div w:id="1924531655">
      <w:bodyDiv w:val="1"/>
      <w:marLeft w:val="0"/>
      <w:marRight w:val="0"/>
      <w:marTop w:val="0"/>
      <w:marBottom w:val="0"/>
      <w:divBdr>
        <w:top w:val="none" w:sz="0" w:space="0" w:color="auto"/>
        <w:left w:val="none" w:sz="0" w:space="0" w:color="auto"/>
        <w:bottom w:val="none" w:sz="0" w:space="0" w:color="auto"/>
        <w:right w:val="none" w:sz="0" w:space="0" w:color="auto"/>
      </w:divBdr>
    </w:div>
    <w:div w:id="2002079941">
      <w:bodyDiv w:val="1"/>
      <w:marLeft w:val="0"/>
      <w:marRight w:val="0"/>
      <w:marTop w:val="0"/>
      <w:marBottom w:val="0"/>
      <w:divBdr>
        <w:top w:val="none" w:sz="0" w:space="0" w:color="auto"/>
        <w:left w:val="none" w:sz="0" w:space="0" w:color="auto"/>
        <w:bottom w:val="none" w:sz="0" w:space="0" w:color="auto"/>
        <w:right w:val="none" w:sz="0" w:space="0" w:color="auto"/>
      </w:divBdr>
      <w:divsChild>
        <w:div w:id="1104379576">
          <w:marLeft w:val="0"/>
          <w:marRight w:val="0"/>
          <w:marTop w:val="0"/>
          <w:marBottom w:val="0"/>
          <w:divBdr>
            <w:top w:val="none" w:sz="0" w:space="0" w:color="auto"/>
            <w:left w:val="none" w:sz="0" w:space="0" w:color="auto"/>
            <w:bottom w:val="none" w:sz="0" w:space="0" w:color="auto"/>
            <w:right w:val="none" w:sz="0" w:space="0" w:color="auto"/>
          </w:divBdr>
          <w:divsChild>
            <w:div w:id="179979417">
              <w:marLeft w:val="0"/>
              <w:marRight w:val="0"/>
              <w:marTop w:val="0"/>
              <w:marBottom w:val="0"/>
              <w:divBdr>
                <w:top w:val="none" w:sz="0" w:space="0" w:color="auto"/>
                <w:left w:val="none" w:sz="0" w:space="0" w:color="auto"/>
                <w:bottom w:val="none" w:sz="0" w:space="0" w:color="auto"/>
                <w:right w:val="none" w:sz="0" w:space="0" w:color="auto"/>
              </w:divBdr>
              <w:divsChild>
                <w:div w:id="1513185977">
                  <w:marLeft w:val="0"/>
                  <w:marRight w:val="0"/>
                  <w:marTop w:val="0"/>
                  <w:marBottom w:val="0"/>
                  <w:divBdr>
                    <w:top w:val="none" w:sz="0" w:space="0" w:color="auto"/>
                    <w:left w:val="none" w:sz="0" w:space="0" w:color="auto"/>
                    <w:bottom w:val="none" w:sz="0" w:space="0" w:color="auto"/>
                    <w:right w:val="none" w:sz="0" w:space="0" w:color="auto"/>
                  </w:divBdr>
                  <w:divsChild>
                    <w:div w:id="6163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7007">
      <w:bodyDiv w:val="1"/>
      <w:marLeft w:val="0"/>
      <w:marRight w:val="0"/>
      <w:marTop w:val="0"/>
      <w:marBottom w:val="0"/>
      <w:divBdr>
        <w:top w:val="none" w:sz="0" w:space="0" w:color="auto"/>
        <w:left w:val="none" w:sz="0" w:space="0" w:color="auto"/>
        <w:bottom w:val="none" w:sz="0" w:space="0" w:color="auto"/>
        <w:right w:val="none" w:sz="0" w:space="0" w:color="auto"/>
      </w:divBdr>
      <w:divsChild>
        <w:div w:id="238250702">
          <w:marLeft w:val="0"/>
          <w:marRight w:val="0"/>
          <w:marTop w:val="0"/>
          <w:marBottom w:val="0"/>
          <w:divBdr>
            <w:top w:val="none" w:sz="0" w:space="0" w:color="auto"/>
            <w:left w:val="none" w:sz="0" w:space="0" w:color="auto"/>
            <w:bottom w:val="none" w:sz="0" w:space="0" w:color="auto"/>
            <w:right w:val="none" w:sz="0" w:space="0" w:color="auto"/>
          </w:divBdr>
          <w:divsChild>
            <w:div w:id="438069893">
              <w:marLeft w:val="0"/>
              <w:marRight w:val="0"/>
              <w:marTop w:val="0"/>
              <w:marBottom w:val="0"/>
              <w:divBdr>
                <w:top w:val="none" w:sz="0" w:space="0" w:color="auto"/>
                <w:left w:val="none" w:sz="0" w:space="0" w:color="auto"/>
                <w:bottom w:val="none" w:sz="0" w:space="0" w:color="auto"/>
                <w:right w:val="none" w:sz="0" w:space="0" w:color="auto"/>
              </w:divBdr>
              <w:divsChild>
                <w:div w:id="1145320195">
                  <w:marLeft w:val="0"/>
                  <w:marRight w:val="0"/>
                  <w:marTop w:val="0"/>
                  <w:marBottom w:val="0"/>
                  <w:divBdr>
                    <w:top w:val="none" w:sz="0" w:space="0" w:color="auto"/>
                    <w:left w:val="none" w:sz="0" w:space="0" w:color="auto"/>
                    <w:bottom w:val="none" w:sz="0" w:space="0" w:color="auto"/>
                    <w:right w:val="none" w:sz="0" w:space="0" w:color="auto"/>
                  </w:divBdr>
                  <w:divsChild>
                    <w:div w:id="5377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0014">
      <w:bodyDiv w:val="1"/>
      <w:marLeft w:val="0"/>
      <w:marRight w:val="0"/>
      <w:marTop w:val="0"/>
      <w:marBottom w:val="0"/>
      <w:divBdr>
        <w:top w:val="none" w:sz="0" w:space="0" w:color="auto"/>
        <w:left w:val="none" w:sz="0" w:space="0" w:color="auto"/>
        <w:bottom w:val="none" w:sz="0" w:space="0" w:color="auto"/>
        <w:right w:val="none" w:sz="0" w:space="0" w:color="auto"/>
      </w:divBdr>
      <w:divsChild>
        <w:div w:id="536510393">
          <w:marLeft w:val="0"/>
          <w:marRight w:val="0"/>
          <w:marTop w:val="0"/>
          <w:marBottom w:val="0"/>
          <w:divBdr>
            <w:top w:val="none" w:sz="0" w:space="0" w:color="auto"/>
            <w:left w:val="none" w:sz="0" w:space="0" w:color="auto"/>
            <w:bottom w:val="none" w:sz="0" w:space="0" w:color="auto"/>
            <w:right w:val="none" w:sz="0" w:space="0" w:color="auto"/>
          </w:divBdr>
          <w:divsChild>
            <w:div w:id="923536095">
              <w:marLeft w:val="0"/>
              <w:marRight w:val="0"/>
              <w:marTop w:val="0"/>
              <w:marBottom w:val="0"/>
              <w:divBdr>
                <w:top w:val="none" w:sz="0" w:space="0" w:color="auto"/>
                <w:left w:val="none" w:sz="0" w:space="0" w:color="auto"/>
                <w:bottom w:val="none" w:sz="0" w:space="0" w:color="auto"/>
                <w:right w:val="none" w:sz="0" w:space="0" w:color="auto"/>
              </w:divBdr>
              <w:divsChild>
                <w:div w:id="1212570251">
                  <w:marLeft w:val="0"/>
                  <w:marRight w:val="0"/>
                  <w:marTop w:val="0"/>
                  <w:marBottom w:val="0"/>
                  <w:divBdr>
                    <w:top w:val="none" w:sz="0" w:space="0" w:color="auto"/>
                    <w:left w:val="none" w:sz="0" w:space="0" w:color="auto"/>
                    <w:bottom w:val="none" w:sz="0" w:space="0" w:color="auto"/>
                    <w:right w:val="none" w:sz="0" w:space="0" w:color="auto"/>
                  </w:divBdr>
                  <w:divsChild>
                    <w:div w:id="205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5910">
      <w:bodyDiv w:val="1"/>
      <w:marLeft w:val="0"/>
      <w:marRight w:val="0"/>
      <w:marTop w:val="0"/>
      <w:marBottom w:val="0"/>
      <w:divBdr>
        <w:top w:val="none" w:sz="0" w:space="0" w:color="auto"/>
        <w:left w:val="none" w:sz="0" w:space="0" w:color="auto"/>
        <w:bottom w:val="none" w:sz="0" w:space="0" w:color="auto"/>
        <w:right w:val="none" w:sz="0" w:space="0" w:color="auto"/>
      </w:divBdr>
      <w:divsChild>
        <w:div w:id="205457882">
          <w:marLeft w:val="0"/>
          <w:marRight w:val="0"/>
          <w:marTop w:val="0"/>
          <w:marBottom w:val="0"/>
          <w:divBdr>
            <w:top w:val="none" w:sz="0" w:space="0" w:color="auto"/>
            <w:left w:val="none" w:sz="0" w:space="0" w:color="auto"/>
            <w:bottom w:val="none" w:sz="0" w:space="0" w:color="auto"/>
            <w:right w:val="none" w:sz="0" w:space="0" w:color="auto"/>
          </w:divBdr>
          <w:divsChild>
            <w:div w:id="1679574281">
              <w:marLeft w:val="0"/>
              <w:marRight w:val="0"/>
              <w:marTop w:val="0"/>
              <w:marBottom w:val="0"/>
              <w:divBdr>
                <w:top w:val="none" w:sz="0" w:space="0" w:color="auto"/>
                <w:left w:val="none" w:sz="0" w:space="0" w:color="auto"/>
                <w:bottom w:val="none" w:sz="0" w:space="0" w:color="auto"/>
                <w:right w:val="none" w:sz="0" w:space="0" w:color="auto"/>
              </w:divBdr>
              <w:divsChild>
                <w:div w:id="25101468">
                  <w:marLeft w:val="0"/>
                  <w:marRight w:val="0"/>
                  <w:marTop w:val="0"/>
                  <w:marBottom w:val="0"/>
                  <w:divBdr>
                    <w:top w:val="none" w:sz="0" w:space="0" w:color="auto"/>
                    <w:left w:val="none" w:sz="0" w:space="0" w:color="auto"/>
                    <w:bottom w:val="none" w:sz="0" w:space="0" w:color="auto"/>
                    <w:right w:val="none" w:sz="0" w:space="0" w:color="auto"/>
                  </w:divBdr>
                  <w:divsChild>
                    <w:div w:id="17740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katharina.bernhard@gmail.com" TargetMode="External" Id="rId8" /><Relationship Type="http://schemas.openxmlformats.org/officeDocument/2006/relationships/hyperlink" Target="mailto:katharina.bernhard@gmail.com"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mailto:kuespert.nick@gmail.com" TargetMode="External" Id="rId7" /><Relationship Type="http://schemas.openxmlformats.org/officeDocument/2006/relationships/hyperlink" Target="mailto:kuespert.nick@gmail.com"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kent.ac.uk/guides/accessible-content/accessible-documents"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www.mapforthegap.org.uk/inclusive-event-guidelines" TargetMode="External" Id="rId10" /><Relationship Type="http://schemas.openxmlformats.org/officeDocument/2006/relationships/webSettings" Target="webSettings.xml" Id="rId4" /><Relationship Type="http://schemas.openxmlformats.org/officeDocument/2006/relationships/hyperlink" Target="mailto:francisca_apsilva@hotmail.com" TargetMode="External" Id="rId9" /><Relationship Type="http://schemas.openxmlformats.org/officeDocument/2006/relationships/hyperlink" Target="mailto:francisca_apsilva@hotmail.com" TargetMode="External" Id="rId14" /><Relationship Type="http://schemas.openxmlformats.org/officeDocument/2006/relationships/hyperlink" Target="https://www.st-andrews.ac.uk/arche/wp-content/uploads/2022/12/Hybrid_Conferencing_Short.pdf" TargetMode="External" Id="Re85615b158e0475f" /><Relationship Type="http://schemas.openxmlformats.org/officeDocument/2006/relationships/hyperlink" Target="https://www.st-andrews.ac.uk/arche/wp-content/uploads/2022/12/Hybrid_Conferencing_Clear.docx" TargetMode="External" Id="Re3c65cd86ad042cd" /><Relationship Type="http://schemas.openxmlformats.org/officeDocument/2006/relationships/glossaryDocument" Target="glossary/document.xml" Id="R11d6e82529c24c5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ed7a732-a4f8-496e-bb2f-d42cd9f4f679}"/>
      </w:docPartPr>
      <w:docPartBody>
        <w:p w14:paraId="5C3600C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Katharina Bernhard</dc:creator>
  <keywords/>
  <dc:description/>
  <lastModifiedBy>Nick Kuespert</lastModifiedBy>
  <revision>5</revision>
  <dcterms:created xsi:type="dcterms:W3CDTF">2022-09-22T13:01:00.0000000Z</dcterms:created>
  <dcterms:modified xsi:type="dcterms:W3CDTF">2022-12-08T17:50:06.3831344Z</dcterms:modified>
</coreProperties>
</file>